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9E1B" w14:textId="173C3152" w:rsidR="00652D0B" w:rsidRPr="00D35D2C" w:rsidRDefault="00CB36A7" w:rsidP="00652D0B">
      <w:pPr>
        <w:pStyle w:val="CRCoverPage"/>
        <w:tabs>
          <w:tab w:val="left" w:pos="1980"/>
        </w:tabs>
        <w:spacing w:after="0" w:line="276" w:lineRule="auto"/>
        <w:jc w:val="both"/>
        <w:rPr>
          <w:rFonts w:eastAsiaTheme="minorHAnsi" w:cs="Arial"/>
          <w:b/>
          <w:bCs/>
          <w:sz w:val="30"/>
          <w:szCs w:val="30"/>
          <w:lang w:val="en-US"/>
        </w:rPr>
      </w:pPr>
      <w:r w:rsidRPr="00CB36A7">
        <w:rPr>
          <w:rFonts w:eastAsiaTheme="minorHAnsi" w:cs="Arial"/>
          <w:b/>
          <w:bCs/>
          <w:sz w:val="30"/>
          <w:szCs w:val="30"/>
          <w:lang w:val="en-US"/>
        </w:rPr>
        <w:t>3GPP TSG RAN Meeting #10</w:t>
      </w:r>
      <w:r w:rsidR="00D7610B">
        <w:rPr>
          <w:rFonts w:eastAsiaTheme="minorHAnsi" w:cs="Arial"/>
          <w:b/>
          <w:bCs/>
          <w:sz w:val="30"/>
          <w:szCs w:val="30"/>
          <w:lang w:val="en-US"/>
        </w:rPr>
        <w:t>2</w:t>
      </w:r>
      <w:r w:rsidR="00652D0B" w:rsidRPr="00D35D2C">
        <w:rPr>
          <w:rFonts w:eastAsiaTheme="minorHAnsi" w:cs="Arial"/>
          <w:b/>
          <w:bCs/>
          <w:sz w:val="30"/>
          <w:szCs w:val="30"/>
          <w:lang w:val="en-US"/>
        </w:rPr>
        <w:tab/>
      </w:r>
      <w:r w:rsidR="00652D0B" w:rsidRPr="00D35D2C">
        <w:rPr>
          <w:rFonts w:eastAsiaTheme="minorHAnsi" w:cs="Arial"/>
          <w:b/>
          <w:bCs/>
          <w:sz w:val="30"/>
          <w:szCs w:val="30"/>
          <w:lang w:val="en-US"/>
        </w:rPr>
        <w:tab/>
        <w:t xml:space="preserve">                             </w:t>
      </w:r>
      <w:r w:rsidR="003D4D1E">
        <w:rPr>
          <w:rFonts w:eastAsiaTheme="minorHAnsi" w:cs="Arial"/>
          <w:b/>
          <w:bCs/>
          <w:sz w:val="30"/>
          <w:szCs w:val="30"/>
          <w:lang w:val="en-US"/>
        </w:rPr>
        <w:t xml:space="preserve">    </w:t>
      </w:r>
      <w:r w:rsidR="00175736" w:rsidRPr="00175736">
        <w:rPr>
          <w:rFonts w:eastAsiaTheme="minorHAnsi" w:cs="Arial"/>
          <w:b/>
          <w:bCs/>
          <w:sz w:val="30"/>
          <w:szCs w:val="30"/>
          <w:lang w:val="en-US"/>
        </w:rPr>
        <w:t>R</w:t>
      </w:r>
      <w:r w:rsidR="00A37B00">
        <w:rPr>
          <w:rFonts w:eastAsiaTheme="minorHAnsi" w:cs="Arial"/>
          <w:b/>
          <w:bCs/>
          <w:sz w:val="30"/>
          <w:szCs w:val="30"/>
          <w:lang w:val="en-US"/>
        </w:rPr>
        <w:t>P</w:t>
      </w:r>
      <w:r w:rsidR="00175736" w:rsidRPr="00175736">
        <w:rPr>
          <w:rFonts w:eastAsiaTheme="minorHAnsi" w:cs="Arial"/>
          <w:b/>
          <w:bCs/>
          <w:sz w:val="30"/>
          <w:szCs w:val="30"/>
          <w:lang w:val="en-US"/>
        </w:rPr>
        <w:t>-</w:t>
      </w:r>
      <w:r w:rsidR="00D7610B" w:rsidRPr="00175736">
        <w:rPr>
          <w:rFonts w:eastAsiaTheme="minorHAnsi" w:cs="Arial"/>
          <w:b/>
          <w:bCs/>
          <w:sz w:val="30"/>
          <w:szCs w:val="30"/>
          <w:lang w:val="en-US"/>
        </w:rPr>
        <w:t>23</w:t>
      </w:r>
      <w:r w:rsidR="005A35FC">
        <w:rPr>
          <w:rFonts w:eastAsiaTheme="minorHAnsi" w:cs="Arial"/>
          <w:b/>
          <w:bCs/>
          <w:sz w:val="30"/>
          <w:szCs w:val="30"/>
          <w:lang w:val="en-US"/>
        </w:rPr>
        <w:t>340</w:t>
      </w:r>
      <w:r w:rsidR="009A4925">
        <w:rPr>
          <w:rFonts w:eastAsiaTheme="minorHAnsi" w:cs="Arial"/>
          <w:b/>
          <w:bCs/>
          <w:sz w:val="30"/>
          <w:szCs w:val="30"/>
          <w:lang w:val="en-US"/>
        </w:rPr>
        <w:t>6</w:t>
      </w:r>
    </w:p>
    <w:p w14:paraId="449C37E7" w14:textId="77777777" w:rsidR="00D7610B" w:rsidRPr="00A079D3" w:rsidRDefault="00D7610B" w:rsidP="00D7610B">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59B04F05" w14:textId="00804253" w:rsidR="003346F0" w:rsidRPr="00981308"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981308">
        <w:rPr>
          <w:rFonts w:ascii="Times New Roman" w:hAnsi="Times New Roman"/>
          <w:b/>
          <w:bCs/>
          <w:sz w:val="24"/>
          <w:szCs w:val="24"/>
          <w:lang w:val="en-US"/>
        </w:rPr>
        <w:t>Agenda Item:</w:t>
      </w:r>
      <w:r w:rsidRPr="00981308">
        <w:rPr>
          <w:rFonts w:ascii="Times New Roman" w:hAnsi="Times New Roman"/>
          <w:b/>
          <w:bCs/>
          <w:sz w:val="24"/>
          <w:szCs w:val="24"/>
          <w:lang w:val="en-US"/>
        </w:rPr>
        <w:tab/>
      </w:r>
      <w:r w:rsidR="00124DC3">
        <w:rPr>
          <w:rFonts w:ascii="Times New Roman" w:hAnsi="Times New Roman"/>
          <w:b/>
          <w:bCs/>
          <w:sz w:val="24"/>
          <w:szCs w:val="24"/>
          <w:lang w:val="en-US"/>
        </w:rPr>
        <w:t>9.1.</w:t>
      </w:r>
      <w:r w:rsidR="00073F11">
        <w:rPr>
          <w:rFonts w:ascii="Times New Roman" w:hAnsi="Times New Roman"/>
          <w:b/>
          <w:bCs/>
          <w:sz w:val="24"/>
          <w:szCs w:val="24"/>
          <w:lang w:val="en-US"/>
        </w:rPr>
        <w:t>2</w:t>
      </w:r>
      <w:r w:rsidR="00124DC3">
        <w:rPr>
          <w:rFonts w:ascii="Times New Roman" w:hAnsi="Times New Roman"/>
          <w:b/>
          <w:bCs/>
          <w:sz w:val="24"/>
          <w:szCs w:val="24"/>
          <w:lang w:val="en-US"/>
        </w:rPr>
        <w:t>.</w:t>
      </w:r>
      <w:r w:rsidR="00073F11">
        <w:rPr>
          <w:rFonts w:ascii="Times New Roman" w:hAnsi="Times New Roman"/>
          <w:b/>
          <w:bCs/>
          <w:sz w:val="24"/>
          <w:szCs w:val="24"/>
          <w:lang w:val="en-US"/>
        </w:rPr>
        <w:t>4</w:t>
      </w:r>
      <w:r w:rsidR="00F7675C" w:rsidRPr="00981308">
        <w:rPr>
          <w:rFonts w:ascii="Times New Roman" w:hAnsi="Times New Roman"/>
          <w:b/>
          <w:bCs/>
          <w:sz w:val="24"/>
          <w:szCs w:val="24"/>
          <w:lang w:val="en-US"/>
        </w:rPr>
        <w:tab/>
      </w:r>
    </w:p>
    <w:p w14:paraId="5BD454BF" w14:textId="2680B974" w:rsidR="003346F0" w:rsidRPr="00981308" w:rsidRDefault="003346F0" w:rsidP="00914B0A">
      <w:pPr>
        <w:tabs>
          <w:tab w:val="left" w:pos="1985"/>
        </w:tabs>
        <w:spacing w:after="0" w:line="276" w:lineRule="auto"/>
        <w:contextualSpacing/>
        <w:rPr>
          <w:rFonts w:cs="Times New Roman"/>
          <w:bCs/>
          <w:sz w:val="24"/>
          <w:szCs w:val="24"/>
        </w:rPr>
      </w:pPr>
      <w:r w:rsidRPr="00981308">
        <w:rPr>
          <w:rFonts w:cs="Times New Roman"/>
          <w:b/>
          <w:bCs/>
          <w:sz w:val="24"/>
          <w:szCs w:val="24"/>
        </w:rPr>
        <w:t>Source:</w:t>
      </w:r>
      <w:r w:rsidRPr="00981308">
        <w:rPr>
          <w:rFonts w:cs="Times New Roman"/>
          <w:b/>
          <w:bCs/>
          <w:sz w:val="24"/>
          <w:szCs w:val="24"/>
        </w:rPr>
        <w:tab/>
        <w:t>InterDigital</w:t>
      </w:r>
      <w:r w:rsidR="00CC4813" w:rsidRPr="00981308">
        <w:rPr>
          <w:rFonts w:cs="Times New Roman"/>
          <w:b/>
          <w:bCs/>
          <w:sz w:val="24"/>
          <w:szCs w:val="24"/>
        </w:rPr>
        <w:t>, Inc</w:t>
      </w:r>
      <w:r w:rsidR="008F3313" w:rsidRPr="00981308">
        <w:rPr>
          <w:rFonts w:cs="Times New Roman"/>
          <w:b/>
          <w:bCs/>
          <w:sz w:val="24"/>
          <w:szCs w:val="24"/>
        </w:rPr>
        <w:t>.</w:t>
      </w:r>
    </w:p>
    <w:p w14:paraId="7BC40CBC" w14:textId="537D2D70" w:rsidR="003346F0" w:rsidRPr="00981308" w:rsidRDefault="003346F0" w:rsidP="00914B0A">
      <w:pPr>
        <w:spacing w:after="0" w:line="276" w:lineRule="auto"/>
        <w:ind w:left="1985" w:hanging="1985"/>
        <w:contextualSpacing/>
        <w:rPr>
          <w:rFonts w:cs="Times New Roman"/>
          <w:b/>
          <w:bCs/>
          <w:sz w:val="24"/>
          <w:szCs w:val="24"/>
          <w:lang w:val="en-GB"/>
        </w:rPr>
      </w:pPr>
      <w:r w:rsidRPr="00981308">
        <w:rPr>
          <w:rFonts w:cs="Times New Roman"/>
          <w:b/>
          <w:bCs/>
          <w:sz w:val="24"/>
          <w:szCs w:val="24"/>
        </w:rPr>
        <w:t>Title:</w:t>
      </w:r>
      <w:r w:rsidRPr="00981308">
        <w:rPr>
          <w:rFonts w:cs="Times New Roman"/>
          <w:b/>
          <w:bCs/>
          <w:sz w:val="24"/>
          <w:szCs w:val="24"/>
        </w:rPr>
        <w:tab/>
      </w:r>
      <w:bookmarkStart w:id="0" w:name="_Hlk118196404"/>
      <w:r w:rsidR="006B0A96">
        <w:rPr>
          <w:rFonts w:cs="Times New Roman"/>
          <w:b/>
          <w:bCs/>
          <w:sz w:val="24"/>
          <w:szCs w:val="24"/>
        </w:rPr>
        <w:t xml:space="preserve">Scope of </w:t>
      </w:r>
      <w:r w:rsidR="00073F11">
        <w:rPr>
          <w:rFonts w:cs="Times New Roman"/>
          <w:b/>
          <w:bCs/>
          <w:sz w:val="24"/>
          <w:szCs w:val="24"/>
        </w:rPr>
        <w:t xml:space="preserve">Study on </w:t>
      </w:r>
      <w:r w:rsidR="006B0A96">
        <w:rPr>
          <w:rFonts w:cs="Times New Roman"/>
          <w:b/>
          <w:bCs/>
          <w:sz w:val="24"/>
          <w:szCs w:val="24"/>
        </w:rPr>
        <w:t xml:space="preserve">AI/ML for </w:t>
      </w:r>
      <w:r w:rsidR="00073F11">
        <w:rPr>
          <w:rFonts w:cs="Times New Roman"/>
          <w:b/>
          <w:bCs/>
          <w:sz w:val="24"/>
          <w:szCs w:val="24"/>
        </w:rPr>
        <w:t>Mobility</w:t>
      </w:r>
      <w:r w:rsidR="006B0A96">
        <w:rPr>
          <w:rFonts w:cs="Times New Roman"/>
          <w:b/>
          <w:bCs/>
          <w:sz w:val="24"/>
          <w:szCs w:val="24"/>
        </w:rPr>
        <w:t xml:space="preserve"> in Rel-19</w:t>
      </w:r>
    </w:p>
    <w:bookmarkEnd w:id="0"/>
    <w:p w14:paraId="2B2970F9" w14:textId="77777777" w:rsidR="003346F0" w:rsidRPr="00981308" w:rsidRDefault="003346F0" w:rsidP="00914B0A">
      <w:pPr>
        <w:spacing w:after="0" w:line="276" w:lineRule="auto"/>
        <w:ind w:left="1985" w:hanging="1985"/>
        <w:contextualSpacing/>
        <w:rPr>
          <w:rFonts w:cs="Times New Roman"/>
          <w:b/>
          <w:bCs/>
          <w:sz w:val="24"/>
          <w:szCs w:val="24"/>
        </w:rPr>
      </w:pPr>
      <w:r w:rsidRPr="00981308">
        <w:rPr>
          <w:rFonts w:cs="Times New Roman"/>
          <w:b/>
          <w:bCs/>
          <w:sz w:val="24"/>
          <w:szCs w:val="24"/>
        </w:rPr>
        <w:t>Document for:</w:t>
      </w:r>
      <w:r w:rsidRPr="00981308">
        <w:rPr>
          <w:rFonts w:cs="Times New Roman"/>
          <w:b/>
          <w:bCs/>
          <w:sz w:val="24"/>
          <w:szCs w:val="24"/>
        </w:rPr>
        <w:tab/>
        <w:t>Discussion and Decision</w:t>
      </w:r>
    </w:p>
    <w:p w14:paraId="6FDFD0DA" w14:textId="497FF906" w:rsidR="003346F0" w:rsidRDefault="003346F0" w:rsidP="00403690">
      <w:pPr>
        <w:pStyle w:val="Heading1"/>
      </w:pPr>
      <w:bookmarkStart w:id="1" w:name="_Ref513464071"/>
      <w:r w:rsidRPr="00146444">
        <w:t>Introduction</w:t>
      </w:r>
      <w:bookmarkEnd w:id="1"/>
    </w:p>
    <w:p w14:paraId="28605AEE" w14:textId="3943A014" w:rsidR="001B75F3" w:rsidRPr="008C0E7E" w:rsidRDefault="00D94ED7" w:rsidP="001027E4">
      <w:r w:rsidRPr="008C0E7E">
        <w:t xml:space="preserve">During RAN#94e, a </w:t>
      </w:r>
      <w:r w:rsidR="00397F97" w:rsidRPr="008C0E7E">
        <w:t xml:space="preserve">Study on Artificial Intelligence (AI)/Machine learning (ML) for NR air interface [1] </w:t>
      </w:r>
      <w:r w:rsidRPr="008C0E7E">
        <w:t xml:space="preserve">was approved. </w:t>
      </w:r>
      <w:r w:rsidR="001B75F3" w:rsidRPr="008C0E7E">
        <w:t xml:space="preserve">The main objective is to study the 3GPP framework for AI/ML applied to air interface including </w:t>
      </w:r>
      <w:r w:rsidR="00870D8A" w:rsidRPr="008C0E7E">
        <w:t xml:space="preserve">common terminology for AI/ML related functions/procedures, </w:t>
      </w:r>
      <w:r w:rsidR="001B75F3" w:rsidRPr="008C0E7E">
        <w:t xml:space="preserve">defining different stages of AI/ML algorithms, various levels of collaboration between UE and gNB, characterizing lifecycle management of AI/ML model, </w:t>
      </w:r>
      <w:r w:rsidR="00400B84" w:rsidRPr="008C0E7E">
        <w:t>d</w:t>
      </w:r>
      <w:r w:rsidR="001B75F3" w:rsidRPr="008C0E7E">
        <w:t xml:space="preserve">atasets </w:t>
      </w:r>
      <w:r w:rsidR="00870D8A" w:rsidRPr="008C0E7E">
        <w:t>for training/validation/testing/inference</w:t>
      </w:r>
      <w:r w:rsidR="00612848" w:rsidRPr="008C0E7E">
        <w:t xml:space="preserve">, </w:t>
      </w:r>
      <w:r w:rsidR="00870D8A" w:rsidRPr="008C0E7E">
        <w:t>evaluation of performance benefits of AI/ML for few representative use cases and assessment of potential specification impact</w:t>
      </w:r>
      <w:r w:rsidR="00612848" w:rsidRPr="008C0E7E">
        <w:t>.</w:t>
      </w:r>
    </w:p>
    <w:p w14:paraId="52717757" w14:textId="382E457D" w:rsidR="009F6BE8" w:rsidRPr="002971AD" w:rsidRDefault="00ED3A81" w:rsidP="00ED3A81">
      <w:pPr>
        <w:spacing w:before="180"/>
        <w:rPr>
          <w:rFonts w:cs="Times New Roman"/>
          <w:szCs w:val="28"/>
        </w:rPr>
      </w:pPr>
      <w:r w:rsidRPr="002971AD">
        <w:rPr>
          <w:rFonts w:cs="Times New Roman" w:hint="eastAsia"/>
          <w:szCs w:val="28"/>
        </w:rPr>
        <w:t>I</w:t>
      </w:r>
      <w:r w:rsidRPr="002971AD">
        <w:rPr>
          <w:rFonts w:cs="Times New Roman"/>
          <w:szCs w:val="28"/>
        </w:rPr>
        <w:t>n Rel-1</w:t>
      </w:r>
      <w:r w:rsidR="009F6BE8" w:rsidRPr="002971AD">
        <w:rPr>
          <w:rFonts w:cs="Times New Roman"/>
          <w:szCs w:val="28"/>
        </w:rPr>
        <w:t>7, RAN3 studied the enhancements for data collection for NR and EN-DC including functional framework and potential use cases.</w:t>
      </w:r>
      <w:r w:rsidR="002971AD" w:rsidRPr="002971AD">
        <w:rPr>
          <w:rFonts w:cs="Times New Roman"/>
          <w:szCs w:val="28"/>
        </w:rPr>
        <w:t xml:space="preserve"> B</w:t>
      </w:r>
      <w:r w:rsidR="009F6BE8" w:rsidRPr="002971AD">
        <w:rPr>
          <w:rFonts w:cs="Times New Roman"/>
          <w:szCs w:val="28"/>
        </w:rPr>
        <w:t>ased on the conclusion of R17 SI</w:t>
      </w:r>
      <w:r w:rsidR="002971AD" w:rsidRPr="002971AD">
        <w:rPr>
          <w:rFonts w:cs="Times New Roman"/>
          <w:szCs w:val="28"/>
        </w:rPr>
        <w:t>, a R18 WI</w:t>
      </w:r>
      <w:r w:rsidR="009F6BE8" w:rsidRPr="002971AD">
        <w:rPr>
          <w:rFonts w:cs="Times New Roman"/>
          <w:szCs w:val="28"/>
        </w:rPr>
        <w:t xml:space="preserve"> was </w:t>
      </w:r>
      <w:r w:rsidR="00EF7864">
        <w:rPr>
          <w:rFonts w:cs="Times New Roman"/>
          <w:szCs w:val="28"/>
        </w:rPr>
        <w:t>conducted</w:t>
      </w:r>
      <w:r w:rsidR="002971AD" w:rsidRPr="002971AD">
        <w:rPr>
          <w:rFonts w:cs="Times New Roman"/>
          <w:szCs w:val="28"/>
        </w:rPr>
        <w:t xml:space="preserve"> with t</w:t>
      </w:r>
      <w:r w:rsidR="009F6BE8" w:rsidRPr="002971AD">
        <w:rPr>
          <w:rFonts w:cs="Times New Roman"/>
          <w:szCs w:val="28"/>
        </w:rPr>
        <w:t xml:space="preserve">he objective </w:t>
      </w:r>
      <w:r w:rsidR="002971AD" w:rsidRPr="002971AD">
        <w:rPr>
          <w:rFonts w:cs="Times New Roman"/>
          <w:szCs w:val="28"/>
        </w:rPr>
        <w:t>to</w:t>
      </w:r>
      <w:r w:rsidR="009F6BE8" w:rsidRPr="002971AD">
        <w:rPr>
          <w:rFonts w:cs="Times New Roman"/>
          <w:szCs w:val="28"/>
        </w:rPr>
        <w:t xml:space="preserve"> </w:t>
      </w:r>
      <w:r w:rsidR="002971AD" w:rsidRPr="002971AD">
        <w:rPr>
          <w:rFonts w:cs="Times New Roman"/>
          <w:szCs w:val="28"/>
        </w:rPr>
        <w:t xml:space="preserve">enhance </w:t>
      </w:r>
      <w:r w:rsidR="009F6BE8" w:rsidRPr="002971AD">
        <w:rPr>
          <w:rFonts w:cs="Times New Roman"/>
          <w:szCs w:val="28"/>
        </w:rPr>
        <w:t>data collection and signaling support within existing NG-RAN interfaces and architecture for AI/ML-based Network Energy Saving, Load Balancing and Mobility Optimization</w:t>
      </w:r>
      <w:r w:rsidR="00D773DD" w:rsidRPr="002971AD">
        <w:rPr>
          <w:rFonts w:cs="Times New Roman"/>
          <w:szCs w:val="28"/>
        </w:rPr>
        <w:t xml:space="preserve"> use cases</w:t>
      </w:r>
      <w:r w:rsidR="009F6BE8" w:rsidRPr="002971AD">
        <w:rPr>
          <w:rFonts w:cs="Times New Roman"/>
          <w:szCs w:val="28"/>
        </w:rPr>
        <w:t xml:space="preserve">. </w:t>
      </w:r>
    </w:p>
    <w:p w14:paraId="5643ED36" w14:textId="615AEFE8" w:rsidR="00393013" w:rsidRDefault="002103F3" w:rsidP="0093078A">
      <w:pPr>
        <w:spacing w:before="240"/>
      </w:pPr>
      <w:r>
        <w:t>In this contribution</w:t>
      </w:r>
      <w:r w:rsidR="008B41B2">
        <w:t>,</w:t>
      </w:r>
      <w:r w:rsidR="00071459">
        <w:t xml:space="preserve"> we provide our views </w:t>
      </w:r>
      <w:r w:rsidR="004F2825">
        <w:t xml:space="preserve">potential </w:t>
      </w:r>
      <w:r w:rsidR="00C5712B">
        <w:t xml:space="preserve">scope for </w:t>
      </w:r>
      <w:r w:rsidR="00ED3A81">
        <w:t xml:space="preserve">RAN2 led SI on </w:t>
      </w:r>
      <w:r w:rsidR="001C23BE">
        <w:t>AI/ML</w:t>
      </w:r>
      <w:r w:rsidR="00C5712B">
        <w:t xml:space="preserve"> in R19</w:t>
      </w:r>
      <w:r w:rsidR="00676862">
        <w:t>.</w:t>
      </w:r>
      <w:r w:rsidR="00D95765">
        <w:t xml:space="preserve"> </w:t>
      </w:r>
    </w:p>
    <w:p w14:paraId="3B785ADD" w14:textId="5E0D9D81" w:rsidR="00CC4D78" w:rsidRDefault="00114208" w:rsidP="00C010D0">
      <w:pPr>
        <w:pStyle w:val="Heading1"/>
        <w:spacing w:after="0"/>
        <w:rPr>
          <w:szCs w:val="32"/>
        </w:rPr>
      </w:pPr>
      <w:r>
        <w:rPr>
          <w:szCs w:val="32"/>
        </w:rPr>
        <w:t>Discussion</w:t>
      </w:r>
    </w:p>
    <w:p w14:paraId="50494C0A" w14:textId="4B33E878" w:rsidR="0036747D" w:rsidRPr="0036747D" w:rsidRDefault="0036747D" w:rsidP="0036747D">
      <w:pPr>
        <w:pStyle w:val="Heading2"/>
      </w:pPr>
      <w:r w:rsidRPr="0036747D">
        <w:t xml:space="preserve">Potential scope for RAN2 led R19 SI </w:t>
      </w:r>
    </w:p>
    <w:p w14:paraId="23176483" w14:textId="77777777" w:rsidR="00AB7E79" w:rsidRDefault="00AB7E79" w:rsidP="00664034">
      <w:pPr>
        <w:widowControl w:val="0"/>
        <w:spacing w:after="0" w:line="276" w:lineRule="auto"/>
        <w:rPr>
          <w:kern w:val="2"/>
          <w:highlight w:val="yellow"/>
        </w:rPr>
      </w:pPr>
    </w:p>
    <w:p w14:paraId="1F916771" w14:textId="3A9D4E3A" w:rsidR="000E368C" w:rsidRPr="00651973" w:rsidRDefault="00651973" w:rsidP="00664034">
      <w:pPr>
        <w:widowControl w:val="0"/>
        <w:spacing w:after="0" w:line="276" w:lineRule="auto"/>
        <w:rPr>
          <w:kern w:val="2"/>
        </w:rPr>
      </w:pPr>
      <w:r w:rsidRPr="00651973">
        <w:rPr>
          <w:kern w:val="2"/>
        </w:rPr>
        <w:t xml:space="preserve">Various mobility enhancements were specified over different releases of NR. For example, </w:t>
      </w:r>
      <w:r w:rsidR="00EF10C2" w:rsidRPr="00651973">
        <w:rPr>
          <w:kern w:val="2"/>
        </w:rPr>
        <w:t>C</w:t>
      </w:r>
      <w:r w:rsidR="002E557D" w:rsidRPr="00651973">
        <w:rPr>
          <w:kern w:val="2"/>
        </w:rPr>
        <w:t xml:space="preserve">onditional </w:t>
      </w:r>
      <w:proofErr w:type="spellStart"/>
      <w:r w:rsidR="00EF10C2" w:rsidRPr="00651973">
        <w:rPr>
          <w:kern w:val="2"/>
        </w:rPr>
        <w:t>H</w:t>
      </w:r>
      <w:r w:rsidR="002E557D" w:rsidRPr="00651973">
        <w:rPr>
          <w:kern w:val="2"/>
        </w:rPr>
        <w:t>and</w:t>
      </w:r>
      <w:r w:rsidR="00EF10C2" w:rsidRPr="00651973">
        <w:rPr>
          <w:kern w:val="2"/>
        </w:rPr>
        <w:t>O</w:t>
      </w:r>
      <w:r w:rsidR="002E557D" w:rsidRPr="00651973">
        <w:rPr>
          <w:kern w:val="2"/>
        </w:rPr>
        <w:t>ver</w:t>
      </w:r>
      <w:proofErr w:type="spellEnd"/>
      <w:r w:rsidR="00EF10C2" w:rsidRPr="00651973">
        <w:rPr>
          <w:kern w:val="2"/>
        </w:rPr>
        <w:t xml:space="preserve"> (CHO)</w:t>
      </w:r>
      <w:r w:rsidR="002E557D" w:rsidRPr="00651973">
        <w:rPr>
          <w:kern w:val="2"/>
        </w:rPr>
        <w:t xml:space="preserve"> was introduced </w:t>
      </w:r>
      <w:r w:rsidR="009B412C" w:rsidRPr="00651973">
        <w:rPr>
          <w:kern w:val="2"/>
        </w:rPr>
        <w:t xml:space="preserve">in Rel-16, </w:t>
      </w:r>
      <w:r w:rsidR="002E557D" w:rsidRPr="00651973">
        <w:rPr>
          <w:kern w:val="2"/>
        </w:rPr>
        <w:t xml:space="preserve">as </w:t>
      </w:r>
      <w:r w:rsidRPr="00651973">
        <w:rPr>
          <w:kern w:val="2"/>
        </w:rPr>
        <w:t>a means to increase the robustness of</w:t>
      </w:r>
      <w:r w:rsidR="002E557D" w:rsidRPr="00651973">
        <w:rPr>
          <w:kern w:val="2"/>
        </w:rPr>
        <w:t xml:space="preserve"> </w:t>
      </w:r>
      <w:r w:rsidR="009B412C" w:rsidRPr="00651973">
        <w:rPr>
          <w:kern w:val="2"/>
        </w:rPr>
        <w:t xml:space="preserve">Rel-15 </w:t>
      </w:r>
      <w:r w:rsidR="002E557D" w:rsidRPr="00651973">
        <w:rPr>
          <w:kern w:val="2"/>
        </w:rPr>
        <w:t>baseline HO procedure</w:t>
      </w:r>
      <w:r w:rsidR="009B412C" w:rsidRPr="00651973">
        <w:rPr>
          <w:kern w:val="2"/>
        </w:rPr>
        <w:t xml:space="preserve">. </w:t>
      </w:r>
      <w:r w:rsidR="00EF10C2" w:rsidRPr="00651973">
        <w:rPr>
          <w:kern w:val="2"/>
        </w:rPr>
        <w:t>CHO</w:t>
      </w:r>
      <w:r w:rsidR="009B412C" w:rsidRPr="00651973">
        <w:rPr>
          <w:kern w:val="2"/>
        </w:rPr>
        <w:t xml:space="preserve"> procedure decouples the timing between reception of an RRC reconfiguration and execution of that RRC reconfiguration. i.e.,</w:t>
      </w:r>
      <w:r w:rsidR="00EF10C2" w:rsidRPr="00651973">
        <w:rPr>
          <w:kern w:val="2"/>
        </w:rPr>
        <w:t xml:space="preserve"> the UE applies a received RRC configuration when the preconfigured conditions are satisfied. Fur</w:t>
      </w:r>
      <w:r w:rsidR="002E557D" w:rsidRPr="00651973">
        <w:rPr>
          <w:kern w:val="2"/>
        </w:rPr>
        <w:t>ther in Rel-17</w:t>
      </w:r>
      <w:r w:rsidRPr="00651973">
        <w:rPr>
          <w:kern w:val="2"/>
        </w:rPr>
        <w:t>,</w:t>
      </w:r>
      <w:r w:rsidR="002E557D" w:rsidRPr="00651973">
        <w:rPr>
          <w:kern w:val="2"/>
        </w:rPr>
        <w:t xml:space="preserve"> LTM (L1/L2 </w:t>
      </w:r>
      <w:r w:rsidR="00EF10C2" w:rsidRPr="00651973">
        <w:rPr>
          <w:kern w:val="2"/>
        </w:rPr>
        <w:t>T</w:t>
      </w:r>
      <w:r w:rsidR="002E557D" w:rsidRPr="00651973">
        <w:rPr>
          <w:kern w:val="2"/>
        </w:rPr>
        <w:t xml:space="preserve">riggered </w:t>
      </w:r>
      <w:r w:rsidR="00EF10C2" w:rsidRPr="00651973">
        <w:rPr>
          <w:kern w:val="2"/>
        </w:rPr>
        <w:t>M</w:t>
      </w:r>
      <w:r w:rsidR="002E557D" w:rsidRPr="00651973">
        <w:rPr>
          <w:kern w:val="2"/>
        </w:rPr>
        <w:t xml:space="preserve">obility) was </w:t>
      </w:r>
      <w:r w:rsidR="00EF10C2" w:rsidRPr="00651973">
        <w:rPr>
          <w:kern w:val="2"/>
        </w:rPr>
        <w:t>introduced</w:t>
      </w:r>
      <w:r w:rsidR="002E557D" w:rsidRPr="00651973">
        <w:rPr>
          <w:kern w:val="2"/>
        </w:rPr>
        <w:t xml:space="preserve"> to</w:t>
      </w:r>
      <w:r w:rsidR="008717D6" w:rsidRPr="00651973">
        <w:rPr>
          <w:kern w:val="2"/>
        </w:rPr>
        <w:t xml:space="preserve"> reduce handover interruption.</w:t>
      </w:r>
      <w:r w:rsidRPr="00651973">
        <w:rPr>
          <w:kern w:val="2"/>
        </w:rPr>
        <w:t xml:space="preserve"> These</w:t>
      </w:r>
      <w:r w:rsidR="008717D6" w:rsidRPr="00651973">
        <w:rPr>
          <w:kern w:val="2"/>
        </w:rPr>
        <w:t xml:space="preserve"> </w:t>
      </w:r>
      <w:r w:rsidRPr="00651973">
        <w:rPr>
          <w:kern w:val="2"/>
        </w:rPr>
        <w:t>e</w:t>
      </w:r>
      <w:r w:rsidR="002E557D" w:rsidRPr="00651973">
        <w:rPr>
          <w:kern w:val="2"/>
        </w:rPr>
        <w:t xml:space="preserve">xisting handover mechanisms </w:t>
      </w:r>
      <w:r w:rsidR="00EF10C2" w:rsidRPr="00651973">
        <w:rPr>
          <w:kern w:val="2"/>
        </w:rPr>
        <w:t xml:space="preserve">are reactive by design and this approach is less complex and works </w:t>
      </w:r>
      <w:r w:rsidR="002E557D" w:rsidRPr="00651973">
        <w:rPr>
          <w:kern w:val="2"/>
        </w:rPr>
        <w:t>well in normal mobility scenarios</w:t>
      </w:r>
      <w:r w:rsidR="00EF10C2" w:rsidRPr="00651973">
        <w:rPr>
          <w:kern w:val="2"/>
        </w:rPr>
        <w:t>.</w:t>
      </w:r>
      <w:r w:rsidR="000E368C" w:rsidRPr="00651973">
        <w:rPr>
          <w:kern w:val="2"/>
        </w:rPr>
        <w:t xml:space="preserve"> </w:t>
      </w:r>
      <w:proofErr w:type="gramStart"/>
      <w:r w:rsidR="000E368C" w:rsidRPr="00651973">
        <w:rPr>
          <w:kern w:val="2"/>
        </w:rPr>
        <w:t>However</w:t>
      </w:r>
      <w:proofErr w:type="gramEnd"/>
      <w:r w:rsidR="000E368C" w:rsidRPr="00651973">
        <w:rPr>
          <w:kern w:val="2"/>
        </w:rPr>
        <w:t xml:space="preserve"> </w:t>
      </w:r>
      <w:r w:rsidRPr="00651973">
        <w:rPr>
          <w:kern w:val="2"/>
        </w:rPr>
        <w:t>scenarios like</w:t>
      </w:r>
      <w:r w:rsidR="000E368C" w:rsidRPr="00651973">
        <w:rPr>
          <w:kern w:val="2"/>
        </w:rPr>
        <w:t xml:space="preserve"> high mobility, higher carrier frequency and/or dense deployments may </w:t>
      </w:r>
      <w:proofErr w:type="spellStart"/>
      <w:r w:rsidRPr="00651973">
        <w:rPr>
          <w:kern w:val="2"/>
        </w:rPr>
        <w:t>incurr</w:t>
      </w:r>
      <w:proofErr w:type="spellEnd"/>
      <w:r w:rsidR="000E368C" w:rsidRPr="00651973">
        <w:rPr>
          <w:kern w:val="2"/>
        </w:rPr>
        <w:t xml:space="preserve"> frequent handovers, ping/pong, too late/too early handovers </w:t>
      </w:r>
      <w:proofErr w:type="spellStart"/>
      <w:r w:rsidRPr="00651973">
        <w:rPr>
          <w:kern w:val="2"/>
        </w:rPr>
        <w:t>etc</w:t>
      </w:r>
      <w:proofErr w:type="spellEnd"/>
      <w:r w:rsidRPr="00651973">
        <w:rPr>
          <w:kern w:val="2"/>
        </w:rPr>
        <w:t xml:space="preserve"> eventually</w:t>
      </w:r>
      <w:r w:rsidR="000E368C" w:rsidRPr="00651973">
        <w:rPr>
          <w:kern w:val="2"/>
        </w:rPr>
        <w:t xml:space="preserve"> </w:t>
      </w:r>
      <w:r w:rsidRPr="00651973">
        <w:rPr>
          <w:kern w:val="2"/>
        </w:rPr>
        <w:t>leading to</w:t>
      </w:r>
      <w:r w:rsidR="000E368C" w:rsidRPr="00651973">
        <w:rPr>
          <w:kern w:val="2"/>
        </w:rPr>
        <w:t xml:space="preserve"> increased interruption and/or throughput loss. T</w:t>
      </w:r>
      <w:r w:rsidRPr="00651973">
        <w:rPr>
          <w:kern w:val="2"/>
        </w:rPr>
        <w:t xml:space="preserve">hese effects may be detrimental for </w:t>
      </w:r>
      <w:proofErr w:type="spellStart"/>
      <w:r w:rsidRPr="00651973">
        <w:rPr>
          <w:kern w:val="2"/>
        </w:rPr>
        <w:t>immerseive</w:t>
      </w:r>
      <w:proofErr w:type="spellEnd"/>
      <w:r w:rsidRPr="00651973">
        <w:rPr>
          <w:kern w:val="2"/>
        </w:rPr>
        <w:t xml:space="preserve"> applications like XR that demand</w:t>
      </w:r>
      <w:r w:rsidR="000E368C" w:rsidRPr="00651973">
        <w:rPr>
          <w:kern w:val="2"/>
        </w:rPr>
        <w:t xml:space="preserve"> stringent Qo</w:t>
      </w:r>
      <w:r w:rsidRPr="00651973">
        <w:rPr>
          <w:kern w:val="2"/>
        </w:rPr>
        <w:t>S. For these reasons,</w:t>
      </w:r>
      <w:r w:rsidR="000E368C" w:rsidRPr="00651973">
        <w:rPr>
          <w:kern w:val="2"/>
        </w:rPr>
        <w:t xml:space="preserve"> </w:t>
      </w:r>
      <w:r w:rsidR="001F1894" w:rsidRPr="00651973">
        <w:rPr>
          <w:kern w:val="2"/>
        </w:rPr>
        <w:t xml:space="preserve">it may be desirable to study the feasibility of </w:t>
      </w:r>
      <w:r w:rsidR="000E368C" w:rsidRPr="00651973">
        <w:rPr>
          <w:kern w:val="2"/>
        </w:rPr>
        <w:t>additional enhancements</w:t>
      </w:r>
      <w:r w:rsidR="001F1894" w:rsidRPr="00651973">
        <w:rPr>
          <w:kern w:val="2"/>
        </w:rPr>
        <w:t xml:space="preserve"> to mobility procedures </w:t>
      </w:r>
      <w:r w:rsidRPr="00651973">
        <w:rPr>
          <w:kern w:val="2"/>
        </w:rPr>
        <w:t>with careful evaluation</w:t>
      </w:r>
      <w:r w:rsidR="001F1894" w:rsidRPr="00651973">
        <w:rPr>
          <w:kern w:val="2"/>
        </w:rPr>
        <w:t xml:space="preserve"> </w:t>
      </w:r>
      <w:r w:rsidRPr="00651973">
        <w:rPr>
          <w:kern w:val="2"/>
        </w:rPr>
        <w:t>of</w:t>
      </w:r>
      <w:r w:rsidR="001F1894" w:rsidRPr="00651973">
        <w:rPr>
          <w:kern w:val="2"/>
        </w:rPr>
        <w:t xml:space="preserve"> gains vs complexity. </w:t>
      </w:r>
    </w:p>
    <w:p w14:paraId="0D4BA649" w14:textId="77777777" w:rsidR="00651973" w:rsidRDefault="00651973" w:rsidP="00664034">
      <w:pPr>
        <w:widowControl w:val="0"/>
        <w:spacing w:after="0" w:line="276" w:lineRule="auto"/>
        <w:rPr>
          <w:kern w:val="2"/>
          <w:highlight w:val="yellow"/>
        </w:rPr>
      </w:pPr>
    </w:p>
    <w:p w14:paraId="22AA2518" w14:textId="77777777" w:rsidR="00BA6A52" w:rsidRDefault="00651973" w:rsidP="00664034">
      <w:pPr>
        <w:widowControl w:val="0"/>
        <w:spacing w:after="0" w:line="276" w:lineRule="auto"/>
        <w:rPr>
          <w:kern w:val="2"/>
        </w:rPr>
      </w:pPr>
      <w:r w:rsidRPr="00651973">
        <w:rPr>
          <w:kern w:val="2"/>
        </w:rPr>
        <w:t xml:space="preserve">In the last plenary meeting, there were many proposals to study AIML-based higher layer use cases led by RAN2. Among the proposed use cases, AIML-based mobility enhancements </w:t>
      </w:r>
      <w:proofErr w:type="gramStart"/>
      <w:r w:rsidRPr="00651973">
        <w:rPr>
          <w:kern w:val="2"/>
        </w:rPr>
        <w:t>seems</w:t>
      </w:r>
      <w:proofErr w:type="gramEnd"/>
      <w:r w:rsidRPr="00651973">
        <w:rPr>
          <w:kern w:val="2"/>
        </w:rPr>
        <w:t xml:space="preserve"> to have most support. </w:t>
      </w:r>
    </w:p>
    <w:p w14:paraId="336E014B" w14:textId="6854824A" w:rsidR="00BA6A52" w:rsidRDefault="00BA6A52" w:rsidP="00664034">
      <w:pPr>
        <w:widowControl w:val="0"/>
        <w:spacing w:after="0" w:line="276" w:lineRule="auto"/>
        <w:rPr>
          <w:kern w:val="2"/>
        </w:rPr>
      </w:pPr>
      <w:r>
        <w:rPr>
          <w:kern w:val="2"/>
        </w:rPr>
        <w:lastRenderedPageBreak/>
        <w:t xml:space="preserve">According to </w:t>
      </w:r>
      <w:r w:rsidRPr="00BA6A52">
        <w:rPr>
          <w:kern w:val="2"/>
        </w:rPr>
        <w:t xml:space="preserve">Moderator's </w:t>
      </w:r>
      <w:proofErr w:type="gramStart"/>
      <w:r w:rsidRPr="00BA6A52">
        <w:rPr>
          <w:kern w:val="2"/>
        </w:rPr>
        <w:t>summary</w:t>
      </w:r>
      <w:r>
        <w:rPr>
          <w:kern w:val="2"/>
        </w:rPr>
        <w:t>[</w:t>
      </w:r>
      <w:proofErr w:type="gramEnd"/>
      <w:r>
        <w:rPr>
          <w:kern w:val="2"/>
        </w:rPr>
        <w:t>4</w:t>
      </w:r>
      <w:r w:rsidR="00301AAF">
        <w:rPr>
          <w:kern w:val="2"/>
        </w:rPr>
        <w:t>], d</w:t>
      </w:r>
      <w:r>
        <w:rPr>
          <w:kern w:val="2"/>
        </w:rPr>
        <w:t>ifferent KPIs targeted by the enhancements were listed as:</w:t>
      </w:r>
    </w:p>
    <w:p w14:paraId="47383C9D" w14:textId="247BE755" w:rsidR="00BA6A52" w:rsidRPr="00063EB1" w:rsidRDefault="00BA6A52" w:rsidP="00BA6A52">
      <w:pPr>
        <w:pStyle w:val="ListParagraph"/>
        <w:widowControl w:val="0"/>
        <w:numPr>
          <w:ilvl w:val="1"/>
          <w:numId w:val="15"/>
        </w:numPr>
        <w:ind w:left="851"/>
        <w:rPr>
          <w:rFonts w:cs="Times New Roman"/>
          <w:szCs w:val="28"/>
        </w:rPr>
      </w:pPr>
      <w:r w:rsidRPr="00063EB1">
        <w:rPr>
          <w:rFonts w:cs="Times New Roman"/>
          <w:szCs w:val="28"/>
        </w:rPr>
        <w:t>Improve</w:t>
      </w:r>
      <w:r>
        <w:rPr>
          <w:rFonts w:cs="Times New Roman"/>
          <w:szCs w:val="28"/>
        </w:rPr>
        <w:t>d</w:t>
      </w:r>
      <w:r w:rsidRPr="00063EB1">
        <w:rPr>
          <w:rFonts w:cs="Times New Roman"/>
          <w:szCs w:val="28"/>
        </w:rPr>
        <w:t xml:space="preserve"> HO performance, </w:t>
      </w:r>
      <w:proofErr w:type="gramStart"/>
      <w:r w:rsidRPr="00063EB1">
        <w:rPr>
          <w:rFonts w:cs="Times New Roman"/>
          <w:szCs w:val="28"/>
        </w:rPr>
        <w:t>e.g.</w:t>
      </w:r>
      <w:proofErr w:type="gramEnd"/>
      <w:r w:rsidRPr="00063EB1">
        <w:rPr>
          <w:rFonts w:cs="Times New Roman"/>
          <w:szCs w:val="28"/>
        </w:rPr>
        <w:t xml:space="preserve"> HO robustness</w:t>
      </w:r>
    </w:p>
    <w:p w14:paraId="537A339E" w14:textId="30EAFCD5" w:rsidR="00BA6A52" w:rsidRPr="00063EB1" w:rsidRDefault="00BA6A52" w:rsidP="00BA6A52">
      <w:pPr>
        <w:pStyle w:val="ListParagraph"/>
        <w:widowControl w:val="0"/>
        <w:numPr>
          <w:ilvl w:val="1"/>
          <w:numId w:val="15"/>
        </w:numPr>
        <w:ind w:left="851"/>
        <w:rPr>
          <w:rFonts w:cs="Times New Roman"/>
          <w:szCs w:val="28"/>
        </w:rPr>
      </w:pPr>
      <w:r w:rsidRPr="00063EB1">
        <w:rPr>
          <w:rFonts w:cs="Times New Roman"/>
          <w:szCs w:val="28"/>
        </w:rPr>
        <w:t>Reduc</w:t>
      </w:r>
      <w:r>
        <w:rPr>
          <w:rFonts w:cs="Times New Roman"/>
          <w:szCs w:val="28"/>
        </w:rPr>
        <w:t>tion in</w:t>
      </w:r>
      <w:r w:rsidRPr="00063EB1">
        <w:rPr>
          <w:rFonts w:cs="Times New Roman"/>
          <w:szCs w:val="28"/>
        </w:rPr>
        <w:t xml:space="preserve"> measurement effort (</w:t>
      </w:r>
      <w:proofErr w:type="gramStart"/>
      <w:r w:rsidRPr="00063EB1">
        <w:rPr>
          <w:rFonts w:cs="Times New Roman"/>
          <w:szCs w:val="28"/>
        </w:rPr>
        <w:t>e.g.</w:t>
      </w:r>
      <w:proofErr w:type="gramEnd"/>
      <w:r w:rsidRPr="00063EB1">
        <w:rPr>
          <w:rFonts w:cs="Times New Roman"/>
          <w:szCs w:val="28"/>
        </w:rPr>
        <w:t xml:space="preserve"> by reducing TTT)</w:t>
      </w:r>
    </w:p>
    <w:p w14:paraId="121B1369" w14:textId="1771055E" w:rsidR="00BA6A52" w:rsidRPr="00063EB1" w:rsidRDefault="00BA6A52" w:rsidP="00BA6A52">
      <w:pPr>
        <w:pStyle w:val="ListParagraph"/>
        <w:widowControl w:val="0"/>
        <w:numPr>
          <w:ilvl w:val="1"/>
          <w:numId w:val="15"/>
        </w:numPr>
        <w:ind w:left="851"/>
        <w:rPr>
          <w:rFonts w:cs="Times New Roman"/>
          <w:szCs w:val="28"/>
        </w:rPr>
      </w:pPr>
      <w:r w:rsidRPr="00063EB1">
        <w:rPr>
          <w:rFonts w:cs="Times New Roman"/>
          <w:szCs w:val="28"/>
        </w:rPr>
        <w:t>Reduc</w:t>
      </w:r>
      <w:r>
        <w:rPr>
          <w:rFonts w:cs="Times New Roman"/>
          <w:szCs w:val="28"/>
        </w:rPr>
        <w:t xml:space="preserve">tion in </w:t>
      </w:r>
      <w:r w:rsidRPr="00063EB1">
        <w:rPr>
          <w:rFonts w:cs="Times New Roman"/>
          <w:szCs w:val="28"/>
        </w:rPr>
        <w:t xml:space="preserve">unintended events, </w:t>
      </w:r>
      <w:proofErr w:type="gramStart"/>
      <w:r w:rsidRPr="00063EB1">
        <w:rPr>
          <w:rFonts w:cs="Times New Roman"/>
          <w:szCs w:val="28"/>
        </w:rPr>
        <w:t>e.g.</w:t>
      </w:r>
      <w:proofErr w:type="gramEnd"/>
      <w:r w:rsidRPr="00063EB1">
        <w:rPr>
          <w:rFonts w:cs="Times New Roman"/>
          <w:szCs w:val="28"/>
        </w:rPr>
        <w:t xml:space="preserve"> too-early HO, ping-pong HO</w:t>
      </w:r>
    </w:p>
    <w:p w14:paraId="33C462E9" w14:textId="7E90306C" w:rsidR="00BA6A52" w:rsidRPr="00063EB1" w:rsidRDefault="00BA6A52" w:rsidP="00BA6A52">
      <w:pPr>
        <w:pStyle w:val="ListParagraph"/>
        <w:widowControl w:val="0"/>
        <w:numPr>
          <w:ilvl w:val="1"/>
          <w:numId w:val="15"/>
        </w:numPr>
        <w:ind w:left="851"/>
        <w:rPr>
          <w:rFonts w:cs="Times New Roman"/>
          <w:szCs w:val="28"/>
        </w:rPr>
      </w:pPr>
      <w:r w:rsidRPr="00063EB1">
        <w:rPr>
          <w:rFonts w:cs="Times New Roman"/>
          <w:szCs w:val="28"/>
        </w:rPr>
        <w:t>Reduc</w:t>
      </w:r>
      <w:r>
        <w:rPr>
          <w:rFonts w:cs="Times New Roman"/>
          <w:szCs w:val="28"/>
        </w:rPr>
        <w:t>tion</w:t>
      </w:r>
      <w:r w:rsidRPr="00063EB1">
        <w:rPr>
          <w:rFonts w:cs="Times New Roman"/>
          <w:szCs w:val="28"/>
        </w:rPr>
        <w:t xml:space="preserve"> </w:t>
      </w:r>
      <w:r>
        <w:rPr>
          <w:rFonts w:cs="Times New Roman"/>
          <w:szCs w:val="28"/>
        </w:rPr>
        <w:t xml:space="preserve">of </w:t>
      </w:r>
      <w:proofErr w:type="spellStart"/>
      <w:r w:rsidRPr="00063EB1">
        <w:rPr>
          <w:rFonts w:cs="Times New Roman"/>
          <w:szCs w:val="28"/>
        </w:rPr>
        <w:t>signalling</w:t>
      </w:r>
      <w:proofErr w:type="spellEnd"/>
      <w:r w:rsidRPr="00063EB1">
        <w:rPr>
          <w:rFonts w:cs="Times New Roman"/>
          <w:szCs w:val="28"/>
        </w:rPr>
        <w:t xml:space="preserve"> overhead </w:t>
      </w:r>
    </w:p>
    <w:p w14:paraId="10134E3A" w14:textId="7C9E98C4" w:rsidR="00BA6A52" w:rsidRPr="00063EB1" w:rsidRDefault="00BA6A52" w:rsidP="00BA6A52">
      <w:pPr>
        <w:pStyle w:val="ListParagraph"/>
        <w:widowControl w:val="0"/>
        <w:numPr>
          <w:ilvl w:val="1"/>
          <w:numId w:val="15"/>
        </w:numPr>
        <w:ind w:left="851"/>
        <w:rPr>
          <w:rFonts w:cs="Times New Roman"/>
          <w:szCs w:val="28"/>
        </w:rPr>
      </w:pPr>
      <w:r w:rsidRPr="00063EB1">
        <w:rPr>
          <w:rFonts w:cs="Times New Roman" w:hint="eastAsia"/>
          <w:szCs w:val="28"/>
        </w:rPr>
        <w:t>R</w:t>
      </w:r>
      <w:r w:rsidRPr="00063EB1">
        <w:rPr>
          <w:rFonts w:cs="Times New Roman"/>
          <w:szCs w:val="28"/>
        </w:rPr>
        <w:t>educe</w:t>
      </w:r>
      <w:r>
        <w:rPr>
          <w:rFonts w:cs="Times New Roman"/>
          <w:szCs w:val="28"/>
        </w:rPr>
        <w:t>d</w:t>
      </w:r>
      <w:r w:rsidRPr="00063EB1">
        <w:rPr>
          <w:rFonts w:cs="Times New Roman"/>
          <w:szCs w:val="28"/>
        </w:rPr>
        <w:t xml:space="preserve"> measurement interruption</w:t>
      </w:r>
    </w:p>
    <w:p w14:paraId="4FACC8C8" w14:textId="6B578904" w:rsidR="00BA6A52" w:rsidRPr="00063EB1" w:rsidRDefault="00BA6A52" w:rsidP="00BA6A52">
      <w:pPr>
        <w:pStyle w:val="ListParagraph"/>
        <w:widowControl w:val="0"/>
        <w:numPr>
          <w:ilvl w:val="1"/>
          <w:numId w:val="15"/>
        </w:numPr>
        <w:ind w:left="851"/>
        <w:rPr>
          <w:rFonts w:cs="Times New Roman"/>
          <w:szCs w:val="28"/>
        </w:rPr>
      </w:pPr>
      <w:r w:rsidRPr="00063EB1">
        <w:rPr>
          <w:rFonts w:cs="Times New Roman" w:hint="eastAsia"/>
          <w:szCs w:val="28"/>
        </w:rPr>
        <w:t>R</w:t>
      </w:r>
      <w:r w:rsidRPr="00063EB1">
        <w:rPr>
          <w:rFonts w:cs="Times New Roman"/>
          <w:szCs w:val="28"/>
        </w:rPr>
        <w:t>educe</w:t>
      </w:r>
      <w:r>
        <w:rPr>
          <w:rFonts w:cs="Times New Roman"/>
          <w:szCs w:val="28"/>
        </w:rPr>
        <w:t>d</w:t>
      </w:r>
      <w:r w:rsidRPr="00063EB1">
        <w:rPr>
          <w:rFonts w:cs="Times New Roman"/>
          <w:szCs w:val="28"/>
        </w:rPr>
        <w:t xml:space="preserve"> associated UE power </w:t>
      </w:r>
      <w:proofErr w:type="gramStart"/>
      <w:r w:rsidRPr="00063EB1">
        <w:rPr>
          <w:rFonts w:cs="Times New Roman"/>
          <w:szCs w:val="28"/>
        </w:rPr>
        <w:t>consumption</w:t>
      </w:r>
      <w:proofErr w:type="gramEnd"/>
    </w:p>
    <w:p w14:paraId="22FCCEA4" w14:textId="77777777" w:rsidR="00BA6A52" w:rsidRDefault="00BA6A52" w:rsidP="00664034">
      <w:pPr>
        <w:widowControl w:val="0"/>
        <w:spacing w:after="0" w:line="276" w:lineRule="auto"/>
        <w:rPr>
          <w:kern w:val="2"/>
        </w:rPr>
      </w:pPr>
    </w:p>
    <w:p w14:paraId="3A3FC9C0" w14:textId="5D300BC1" w:rsidR="00501AAB" w:rsidRDefault="00A82315" w:rsidP="00A82315">
      <w:pPr>
        <w:widowControl w:val="0"/>
        <w:spacing w:line="276" w:lineRule="auto"/>
        <w:rPr>
          <w:kern w:val="2"/>
        </w:rPr>
      </w:pPr>
      <w:r w:rsidRPr="00A82315">
        <w:rPr>
          <w:kern w:val="2"/>
        </w:rPr>
        <w:t xml:space="preserve">For RAN2 led AI/ML mobility study, </w:t>
      </w:r>
      <w:r w:rsidR="00501AAB">
        <w:rPr>
          <w:kern w:val="2"/>
        </w:rPr>
        <w:t xml:space="preserve">some of the principles/assumptions made during the RAN3 and RAN1 AIML study can be used as a </w:t>
      </w:r>
      <w:r w:rsidR="008C0E7E">
        <w:rPr>
          <w:kern w:val="2"/>
        </w:rPr>
        <w:t>baseline</w:t>
      </w:r>
      <w:r w:rsidR="00501AAB">
        <w:rPr>
          <w:kern w:val="2"/>
        </w:rPr>
        <w:t xml:space="preserve">. For example, AIML algorithm and model details are typically implementation specific, thus it shall be out of scope for R19 RAN2 study. Similarly, offline model training can be assumed </w:t>
      </w:r>
      <w:r w:rsidR="008C0E7E">
        <w:rPr>
          <w:kern w:val="2"/>
        </w:rPr>
        <w:t>for RAN2 study</w:t>
      </w:r>
      <w:r w:rsidR="00501AAB">
        <w:rPr>
          <w:kern w:val="2"/>
        </w:rPr>
        <w:t xml:space="preserve">, as it is not clear if online on device training is needed or feasible. </w:t>
      </w:r>
      <w:proofErr w:type="gramStart"/>
      <w:r w:rsidR="00501AAB">
        <w:rPr>
          <w:kern w:val="2"/>
        </w:rPr>
        <w:t>Finally</w:t>
      </w:r>
      <w:proofErr w:type="gramEnd"/>
      <w:r w:rsidR="00501AAB">
        <w:rPr>
          <w:kern w:val="2"/>
        </w:rPr>
        <w:t xml:space="preserve"> </w:t>
      </w:r>
      <w:r w:rsidR="004155F8">
        <w:rPr>
          <w:kern w:val="2"/>
        </w:rPr>
        <w:t xml:space="preserve">the study should be limited to existing NR architecture and interfaces and not new </w:t>
      </w:r>
      <w:proofErr w:type="spellStart"/>
      <w:r w:rsidR="004155F8">
        <w:rPr>
          <w:kern w:val="2"/>
        </w:rPr>
        <w:t>archictecutre</w:t>
      </w:r>
      <w:proofErr w:type="spellEnd"/>
      <w:r w:rsidR="004155F8">
        <w:rPr>
          <w:kern w:val="2"/>
        </w:rPr>
        <w:t xml:space="preserve"> impacts are expected. </w:t>
      </w:r>
    </w:p>
    <w:p w14:paraId="3FF56F75" w14:textId="4D43ECA0" w:rsidR="004155F8" w:rsidRDefault="004155F8" w:rsidP="004155F8">
      <w:pPr>
        <w:overflowPunct w:val="0"/>
        <w:autoSpaceDE w:val="0"/>
        <w:autoSpaceDN w:val="0"/>
        <w:adjustRightInd w:val="0"/>
        <w:spacing w:after="120" w:line="276" w:lineRule="auto"/>
        <w:ind w:left="1530" w:hanging="1530"/>
        <w:textAlignment w:val="baseline"/>
        <w:rPr>
          <w:rFonts w:eastAsia="SimSun" w:cs="Times New Roman"/>
          <w:b/>
          <w:bCs/>
          <w:i/>
          <w:iCs/>
          <w:lang w:val="en-GB" w:eastAsia="zh-CN"/>
        </w:rPr>
      </w:pPr>
      <w:r w:rsidRPr="00446514">
        <w:rPr>
          <w:rFonts w:eastAsia="SimSun" w:cs="Times New Roman"/>
          <w:b/>
          <w:bCs/>
          <w:i/>
          <w:iCs/>
          <w:lang w:val="en-GB" w:eastAsia="zh-CN"/>
        </w:rPr>
        <w:t xml:space="preserve">Observation 1: </w:t>
      </w:r>
      <w:r w:rsidR="008C0E7E" w:rsidRPr="008C0E7E">
        <w:rPr>
          <w:rFonts w:eastAsia="SimSun" w:cs="Times New Roman"/>
          <w:i/>
          <w:iCs/>
          <w:lang w:val="en-GB" w:eastAsia="zh-CN"/>
        </w:rPr>
        <w:t>P</w:t>
      </w:r>
      <w:r w:rsidRPr="008C0E7E">
        <w:rPr>
          <w:rFonts w:eastAsia="SimSun" w:cs="Times New Roman"/>
          <w:i/>
          <w:iCs/>
          <w:lang w:val="en-GB" w:eastAsia="zh-CN"/>
        </w:rPr>
        <w:t>rinciples/assumptions made for both RAN1 and RAN3 led AIML study should also be applied to RAN2 AIML work</w:t>
      </w:r>
      <w:r w:rsidRPr="00501AAB">
        <w:rPr>
          <w:rFonts w:eastAsia="SimSun" w:cs="Times New Roman"/>
          <w:i/>
          <w:iCs/>
          <w:lang w:val="en-GB" w:eastAsia="zh-CN"/>
        </w:rPr>
        <w:t>.</w:t>
      </w:r>
      <w:r w:rsidRPr="00446514">
        <w:rPr>
          <w:rFonts w:eastAsia="SimSun" w:cs="Times New Roman"/>
          <w:b/>
          <w:bCs/>
          <w:i/>
          <w:iCs/>
          <w:lang w:val="en-GB" w:eastAsia="zh-CN"/>
        </w:rPr>
        <w:t xml:space="preserve"> </w:t>
      </w:r>
    </w:p>
    <w:p w14:paraId="45C1B15F" w14:textId="76BFBC50" w:rsidR="004155F8" w:rsidRPr="00501AAB" w:rsidRDefault="004155F8" w:rsidP="004155F8">
      <w:pPr>
        <w:overflowPunct w:val="0"/>
        <w:autoSpaceDE w:val="0"/>
        <w:autoSpaceDN w:val="0"/>
        <w:adjustRightInd w:val="0"/>
        <w:spacing w:after="120" w:line="276" w:lineRule="auto"/>
        <w:ind w:left="1530" w:hanging="1530"/>
        <w:jc w:val="left"/>
        <w:textAlignment w:val="baseline"/>
        <w:rPr>
          <w:rFonts w:eastAsia="SimSun" w:cs="Times New Roman"/>
          <w:b/>
          <w:bCs/>
          <w:i/>
          <w:iCs/>
          <w:lang w:val="en-GB" w:eastAsia="zh-CN"/>
        </w:rPr>
      </w:pPr>
      <w:r w:rsidRPr="00501AAB">
        <w:rPr>
          <w:rFonts w:eastAsia="SimSun" w:cs="Times New Roman"/>
          <w:b/>
          <w:bCs/>
          <w:i/>
          <w:iCs/>
          <w:lang w:val="en-GB" w:eastAsia="zh-CN"/>
        </w:rPr>
        <w:t>Proposal 1:  AI/ML algorithms and models</w:t>
      </w:r>
      <w:r>
        <w:rPr>
          <w:rFonts w:eastAsia="SimSun" w:cs="Times New Roman"/>
          <w:b/>
          <w:bCs/>
          <w:i/>
          <w:iCs/>
          <w:lang w:val="en-GB" w:eastAsia="zh-CN"/>
        </w:rPr>
        <w:t xml:space="preserve"> details</w:t>
      </w:r>
      <w:r w:rsidRPr="00501AAB">
        <w:rPr>
          <w:rFonts w:eastAsia="SimSun" w:cs="Times New Roman"/>
          <w:b/>
          <w:bCs/>
          <w:i/>
          <w:iCs/>
          <w:lang w:val="en-GB" w:eastAsia="zh-CN"/>
        </w:rPr>
        <w:t xml:space="preserve"> are out </w:t>
      </w:r>
      <w:proofErr w:type="gramStart"/>
      <w:r w:rsidRPr="00501AAB">
        <w:rPr>
          <w:rFonts w:eastAsia="SimSun" w:cs="Times New Roman"/>
          <w:b/>
          <w:bCs/>
          <w:i/>
          <w:iCs/>
          <w:lang w:val="en-GB" w:eastAsia="zh-CN"/>
        </w:rPr>
        <w:t>of  scope</w:t>
      </w:r>
      <w:proofErr w:type="gramEnd"/>
      <w:r w:rsidRPr="00501AAB">
        <w:rPr>
          <w:rFonts w:eastAsia="SimSun" w:cs="Times New Roman"/>
          <w:b/>
          <w:bCs/>
          <w:i/>
          <w:iCs/>
          <w:lang w:val="en-GB" w:eastAsia="zh-CN"/>
        </w:rPr>
        <w:t xml:space="preserve"> for RAN2-led R19 AIML study.</w:t>
      </w:r>
    </w:p>
    <w:p w14:paraId="32BE697F" w14:textId="217F6774" w:rsidR="004155F8" w:rsidRDefault="004155F8" w:rsidP="004155F8">
      <w:pPr>
        <w:overflowPunct w:val="0"/>
        <w:autoSpaceDE w:val="0"/>
        <w:autoSpaceDN w:val="0"/>
        <w:adjustRightInd w:val="0"/>
        <w:spacing w:after="120" w:line="276" w:lineRule="auto"/>
        <w:ind w:left="1530" w:hanging="1530"/>
        <w:jc w:val="left"/>
        <w:textAlignment w:val="baseline"/>
        <w:rPr>
          <w:rFonts w:eastAsia="SimSun" w:cs="Times New Roman"/>
          <w:b/>
          <w:bCs/>
          <w:i/>
          <w:iCs/>
          <w:lang w:val="en-GB" w:eastAsia="zh-CN"/>
        </w:rPr>
      </w:pPr>
      <w:r w:rsidRPr="00501AAB">
        <w:rPr>
          <w:rFonts w:eastAsia="SimSun" w:cs="Times New Roman"/>
          <w:b/>
          <w:bCs/>
          <w:i/>
          <w:iCs/>
          <w:lang w:val="en-GB" w:eastAsia="zh-CN"/>
        </w:rPr>
        <w:t xml:space="preserve">Proposal </w:t>
      </w:r>
      <w:r w:rsidR="008C0E7E">
        <w:rPr>
          <w:rFonts w:eastAsia="SimSun" w:cs="Times New Roman"/>
          <w:b/>
          <w:bCs/>
          <w:i/>
          <w:iCs/>
          <w:lang w:val="en-GB" w:eastAsia="zh-CN"/>
        </w:rPr>
        <w:t>2</w:t>
      </w:r>
      <w:r w:rsidRPr="00501AAB">
        <w:rPr>
          <w:rFonts w:eastAsia="SimSun" w:cs="Times New Roman"/>
          <w:b/>
          <w:bCs/>
          <w:i/>
          <w:iCs/>
          <w:lang w:val="en-GB" w:eastAsia="zh-CN"/>
        </w:rPr>
        <w:t xml:space="preserve">: </w:t>
      </w:r>
      <w:r>
        <w:rPr>
          <w:rFonts w:eastAsia="SimSun" w:cs="Times New Roman"/>
          <w:b/>
          <w:bCs/>
          <w:i/>
          <w:iCs/>
          <w:lang w:val="en-GB" w:eastAsia="zh-CN"/>
        </w:rPr>
        <w:t>F</w:t>
      </w:r>
      <w:r w:rsidRPr="00501AAB">
        <w:rPr>
          <w:rFonts w:eastAsia="SimSun" w:cs="Times New Roman"/>
          <w:b/>
          <w:bCs/>
          <w:i/>
          <w:iCs/>
          <w:lang w:val="en-GB" w:eastAsia="zh-CN"/>
        </w:rPr>
        <w:t>or RAN2-led R19 AIML study</w:t>
      </w:r>
      <w:r>
        <w:rPr>
          <w:rFonts w:eastAsia="SimSun" w:cs="Times New Roman"/>
          <w:b/>
          <w:bCs/>
          <w:i/>
          <w:iCs/>
          <w:lang w:val="en-GB" w:eastAsia="zh-CN"/>
        </w:rPr>
        <w:t xml:space="preserve"> offline AIML model training is assumed and </w:t>
      </w:r>
      <w:r w:rsidRPr="00501AAB">
        <w:rPr>
          <w:rFonts w:eastAsia="SimSun" w:cs="Times New Roman"/>
          <w:b/>
          <w:bCs/>
          <w:i/>
          <w:iCs/>
          <w:lang w:val="en-GB" w:eastAsia="zh-CN"/>
        </w:rPr>
        <w:t>Details of AI/ML model training are out</w:t>
      </w:r>
      <w:r>
        <w:rPr>
          <w:rFonts w:eastAsia="SimSun" w:cs="Times New Roman"/>
          <w:b/>
          <w:bCs/>
          <w:i/>
          <w:iCs/>
          <w:lang w:val="en-GB" w:eastAsia="zh-CN"/>
        </w:rPr>
        <w:t xml:space="preserve"> of </w:t>
      </w:r>
      <w:proofErr w:type="gramStart"/>
      <w:r>
        <w:rPr>
          <w:rFonts w:eastAsia="SimSun" w:cs="Times New Roman"/>
          <w:b/>
          <w:bCs/>
          <w:i/>
          <w:iCs/>
          <w:lang w:val="en-GB" w:eastAsia="zh-CN"/>
        </w:rPr>
        <w:t>scope</w:t>
      </w:r>
      <w:r w:rsidRPr="00501AAB">
        <w:rPr>
          <w:rFonts w:eastAsia="SimSun" w:cs="Times New Roman"/>
          <w:b/>
          <w:bCs/>
          <w:i/>
          <w:iCs/>
          <w:lang w:val="en-GB" w:eastAsia="zh-CN"/>
        </w:rPr>
        <w:t xml:space="preserve"> .</w:t>
      </w:r>
      <w:proofErr w:type="gramEnd"/>
    </w:p>
    <w:p w14:paraId="3F75F615" w14:textId="24119EBE" w:rsidR="004155F8" w:rsidRPr="00400B84" w:rsidRDefault="004155F8" w:rsidP="004155F8">
      <w:pPr>
        <w:overflowPunct w:val="0"/>
        <w:autoSpaceDE w:val="0"/>
        <w:autoSpaceDN w:val="0"/>
        <w:adjustRightInd w:val="0"/>
        <w:spacing w:after="120" w:line="276" w:lineRule="auto"/>
        <w:ind w:left="1530" w:hanging="1530"/>
        <w:jc w:val="left"/>
        <w:textAlignment w:val="baseline"/>
        <w:rPr>
          <w:rFonts w:eastAsia="SimSun" w:cs="Times New Roman"/>
          <w:b/>
          <w:bCs/>
          <w:i/>
          <w:iCs/>
          <w:lang w:val="en-GB" w:eastAsia="zh-CN"/>
        </w:rPr>
      </w:pPr>
      <w:r w:rsidRPr="004155F8">
        <w:rPr>
          <w:rFonts w:eastAsia="SimSun" w:cs="Times New Roman"/>
          <w:b/>
          <w:bCs/>
          <w:i/>
          <w:iCs/>
          <w:lang w:val="en-GB" w:eastAsia="zh-CN"/>
        </w:rPr>
        <w:t xml:space="preserve">Proposal </w:t>
      </w:r>
      <w:r w:rsidR="008C0E7E">
        <w:rPr>
          <w:rFonts w:eastAsia="SimSun" w:cs="Times New Roman"/>
          <w:b/>
          <w:bCs/>
          <w:i/>
          <w:iCs/>
          <w:lang w:val="en-GB" w:eastAsia="zh-CN"/>
        </w:rPr>
        <w:t>3</w:t>
      </w:r>
      <w:r w:rsidRPr="004155F8">
        <w:rPr>
          <w:rFonts w:eastAsia="SimSun" w:cs="Times New Roman"/>
          <w:b/>
          <w:bCs/>
          <w:i/>
          <w:iCs/>
          <w:lang w:val="en-GB" w:eastAsia="zh-CN"/>
        </w:rPr>
        <w:t>: Scope of RAN2-led R19 AIML study is limited to existing NR architecture and interfaces.</w:t>
      </w:r>
    </w:p>
    <w:p w14:paraId="5872D08A" w14:textId="4415AE6C" w:rsidR="00504C04" w:rsidRPr="008C0E7E" w:rsidRDefault="00501AAB" w:rsidP="00A82315">
      <w:pPr>
        <w:widowControl w:val="0"/>
        <w:spacing w:line="276" w:lineRule="auto"/>
        <w:rPr>
          <w:kern w:val="2"/>
        </w:rPr>
      </w:pPr>
      <w:proofErr w:type="gramStart"/>
      <w:r>
        <w:rPr>
          <w:kern w:val="2"/>
        </w:rPr>
        <w:t>Additionally</w:t>
      </w:r>
      <w:proofErr w:type="gramEnd"/>
      <w:r>
        <w:rPr>
          <w:kern w:val="2"/>
        </w:rPr>
        <w:t xml:space="preserve"> the </w:t>
      </w:r>
      <w:r w:rsidR="00A82315" w:rsidRPr="00A82315">
        <w:rPr>
          <w:kern w:val="2"/>
        </w:rPr>
        <w:t xml:space="preserve">scope should be set carefully to avoid any overlap with RAN3 work on mobility optimization. The AI/ML for NG-RAN WI in RAN3 is mainly related to defining interoperable means to exchange data between NG-RAN nodes that may be needed by an AI function as input or data that may be produced by an AI function as output. For the specific use case of AI/ML-based mobility optimization, the impacts were mainly related to exchange of predicted resource status, </w:t>
      </w:r>
      <w:proofErr w:type="gramStart"/>
      <w:r w:rsidR="00A82315" w:rsidRPr="00A82315">
        <w:rPr>
          <w:kern w:val="2"/>
        </w:rPr>
        <w:t>predicted  UE</w:t>
      </w:r>
      <w:proofErr w:type="gramEnd"/>
      <w:r w:rsidR="00A82315" w:rsidRPr="00A82315">
        <w:rPr>
          <w:kern w:val="2"/>
        </w:rPr>
        <w:t xml:space="preserve"> trajectory information and UE performance feedback between NG-RAN </w:t>
      </w:r>
      <w:r w:rsidR="00A82315" w:rsidRPr="008C0E7E">
        <w:rPr>
          <w:kern w:val="2"/>
        </w:rPr>
        <w:t>nodes. As such the specification imp</w:t>
      </w:r>
      <w:r w:rsidR="00E10002">
        <w:rPr>
          <w:kern w:val="2"/>
        </w:rPr>
        <w:t>a</w:t>
      </w:r>
      <w:r w:rsidR="00A82315" w:rsidRPr="008C0E7E">
        <w:rPr>
          <w:kern w:val="2"/>
        </w:rPr>
        <w:t xml:space="preserve">cts are limited to the NG-RAN interfaces and the Uu interface was out of scope. </w:t>
      </w:r>
      <w:r w:rsidR="004155F8" w:rsidRPr="008C0E7E">
        <w:rPr>
          <w:kern w:val="2"/>
        </w:rPr>
        <w:t xml:space="preserve">For RAN2 study, the main focus should be on the Uu interface. </w:t>
      </w:r>
    </w:p>
    <w:p w14:paraId="59F18161" w14:textId="4E294412" w:rsidR="004155F8" w:rsidRPr="008C0E7E" w:rsidRDefault="004155F8" w:rsidP="004155F8">
      <w:pPr>
        <w:overflowPunct w:val="0"/>
        <w:autoSpaceDE w:val="0"/>
        <w:autoSpaceDN w:val="0"/>
        <w:adjustRightInd w:val="0"/>
        <w:spacing w:after="120" w:line="276" w:lineRule="auto"/>
        <w:ind w:left="1530" w:hanging="1530"/>
        <w:jc w:val="left"/>
        <w:textAlignment w:val="baseline"/>
        <w:rPr>
          <w:rFonts w:eastAsia="SimSun" w:cs="Times New Roman"/>
          <w:b/>
          <w:bCs/>
          <w:i/>
          <w:iCs/>
          <w:lang w:val="en-GB" w:eastAsia="zh-CN"/>
        </w:rPr>
      </w:pPr>
      <w:r w:rsidRPr="008C0E7E">
        <w:rPr>
          <w:rFonts w:eastAsia="SimSun" w:cs="Times New Roman"/>
          <w:b/>
          <w:bCs/>
          <w:i/>
          <w:iCs/>
          <w:lang w:val="en-GB" w:eastAsia="zh-CN"/>
        </w:rPr>
        <w:t xml:space="preserve">Proposal </w:t>
      </w:r>
      <w:r w:rsidR="008C0E7E">
        <w:rPr>
          <w:rFonts w:eastAsia="SimSun" w:cs="Times New Roman"/>
          <w:b/>
          <w:bCs/>
          <w:i/>
          <w:iCs/>
          <w:lang w:val="en-GB" w:eastAsia="zh-CN"/>
        </w:rPr>
        <w:t>4</w:t>
      </w:r>
      <w:r w:rsidRPr="008C0E7E">
        <w:rPr>
          <w:rFonts w:eastAsia="SimSun" w:cs="Times New Roman"/>
          <w:b/>
          <w:bCs/>
          <w:i/>
          <w:iCs/>
          <w:lang w:val="en-GB" w:eastAsia="zh-CN"/>
        </w:rPr>
        <w:t xml:space="preserve">:  The scope of RAN2-led AIML </w:t>
      </w:r>
      <w:r w:rsidR="008C0E7E" w:rsidRPr="008C0E7E">
        <w:rPr>
          <w:rFonts w:eastAsia="SimSun" w:cs="Times New Roman"/>
          <w:b/>
          <w:bCs/>
          <w:i/>
          <w:iCs/>
          <w:lang w:val="en-GB" w:eastAsia="zh-CN"/>
        </w:rPr>
        <w:t xml:space="preserve">study </w:t>
      </w:r>
      <w:r w:rsidRPr="008C0E7E">
        <w:rPr>
          <w:rFonts w:eastAsia="SimSun" w:cs="Times New Roman"/>
          <w:b/>
          <w:bCs/>
          <w:i/>
          <w:iCs/>
          <w:lang w:val="en-GB" w:eastAsia="zh-CN"/>
        </w:rPr>
        <w:t>should focus on the impacts to the Uu interface.</w:t>
      </w:r>
    </w:p>
    <w:p w14:paraId="2E00F7B2" w14:textId="77777777" w:rsidR="004155F8" w:rsidRDefault="004155F8" w:rsidP="004155F8">
      <w:pPr>
        <w:widowControl w:val="0"/>
        <w:spacing w:after="0" w:line="276" w:lineRule="auto"/>
        <w:rPr>
          <w:kern w:val="2"/>
          <w:highlight w:val="yellow"/>
        </w:rPr>
      </w:pPr>
    </w:p>
    <w:p w14:paraId="7E693BC5" w14:textId="324AAE80" w:rsidR="00BE5E84" w:rsidRDefault="00BE5E84" w:rsidP="004155F8">
      <w:pPr>
        <w:overflowPunct w:val="0"/>
        <w:autoSpaceDE w:val="0"/>
        <w:autoSpaceDN w:val="0"/>
        <w:adjustRightInd w:val="0"/>
        <w:spacing w:after="120" w:line="276" w:lineRule="auto"/>
        <w:ind w:left="1530" w:hanging="1530"/>
        <w:jc w:val="left"/>
        <w:textAlignment w:val="baseline"/>
        <w:rPr>
          <w:rFonts w:eastAsia="SimSun" w:cs="Times New Roman"/>
          <w:b/>
          <w:bCs/>
          <w:i/>
          <w:iCs/>
          <w:lang w:val="en-GB" w:eastAsia="zh-CN"/>
        </w:rPr>
      </w:pPr>
    </w:p>
    <w:p w14:paraId="294045EB" w14:textId="3A3F2E31" w:rsidR="004155F8" w:rsidRDefault="00BE5E84" w:rsidP="005D04F2">
      <w:pPr>
        <w:widowControl w:val="0"/>
        <w:spacing w:after="0" w:line="276" w:lineRule="auto"/>
        <w:rPr>
          <w:kern w:val="2"/>
        </w:rPr>
      </w:pPr>
      <w:r>
        <w:rPr>
          <w:kern w:val="2"/>
        </w:rPr>
        <w:t xml:space="preserve">For the case of AIML-based mobility, the one-sided models can be deployed at the NW-side or the UE-side. </w:t>
      </w:r>
      <w:r w:rsidR="005D04F2">
        <w:rPr>
          <w:kern w:val="2"/>
        </w:rPr>
        <w:t xml:space="preserve">The choice of location depends on model complexity, availability of data for training, availability of inputs/measurements, reporting overhead, generalization of the model etc. These aspects should be carefully evaluated during the study item. </w:t>
      </w:r>
    </w:p>
    <w:p w14:paraId="4CA21120" w14:textId="77777777" w:rsidR="005D04F2" w:rsidRPr="005D04F2" w:rsidRDefault="005D04F2" w:rsidP="005D04F2">
      <w:pPr>
        <w:widowControl w:val="0"/>
        <w:spacing w:after="0" w:line="276" w:lineRule="auto"/>
        <w:rPr>
          <w:kern w:val="2"/>
        </w:rPr>
      </w:pPr>
    </w:p>
    <w:p w14:paraId="7BA52AEA" w14:textId="711B0054" w:rsidR="004155F8" w:rsidRPr="00501AAB" w:rsidRDefault="004155F8" w:rsidP="004155F8">
      <w:pPr>
        <w:overflowPunct w:val="0"/>
        <w:autoSpaceDE w:val="0"/>
        <w:autoSpaceDN w:val="0"/>
        <w:adjustRightInd w:val="0"/>
        <w:spacing w:after="120" w:line="276" w:lineRule="auto"/>
        <w:ind w:left="1530" w:hanging="1530"/>
        <w:jc w:val="left"/>
        <w:textAlignment w:val="baseline"/>
        <w:rPr>
          <w:rFonts w:eastAsia="SimSun" w:cs="Times New Roman"/>
          <w:b/>
          <w:bCs/>
          <w:i/>
          <w:iCs/>
          <w:lang w:val="en-GB" w:eastAsia="zh-CN"/>
        </w:rPr>
      </w:pPr>
      <w:r w:rsidRPr="004155F8">
        <w:rPr>
          <w:rFonts w:eastAsia="SimSun" w:cs="Times New Roman"/>
          <w:b/>
          <w:bCs/>
          <w:i/>
          <w:iCs/>
          <w:lang w:val="en-GB" w:eastAsia="zh-CN"/>
        </w:rPr>
        <w:t xml:space="preserve">Proposal </w:t>
      </w:r>
      <w:r w:rsidR="009A58F9">
        <w:rPr>
          <w:rFonts w:eastAsia="SimSun" w:cs="Times New Roman"/>
          <w:b/>
          <w:bCs/>
          <w:i/>
          <w:iCs/>
          <w:lang w:val="en-GB" w:eastAsia="zh-CN"/>
        </w:rPr>
        <w:t>5</w:t>
      </w:r>
      <w:r w:rsidRPr="004155F8">
        <w:rPr>
          <w:rFonts w:eastAsia="SimSun" w:cs="Times New Roman"/>
          <w:b/>
          <w:bCs/>
          <w:i/>
          <w:iCs/>
          <w:lang w:val="en-GB" w:eastAsia="zh-CN"/>
        </w:rPr>
        <w:t xml:space="preserve">:  The </w:t>
      </w:r>
      <w:r w:rsidRPr="008C0E7E">
        <w:rPr>
          <w:rFonts w:eastAsia="SimSun" w:cs="Times New Roman"/>
          <w:b/>
          <w:bCs/>
          <w:i/>
          <w:iCs/>
          <w:lang w:val="en-GB" w:eastAsia="zh-CN"/>
        </w:rPr>
        <w:t>scope of RAN2-led AIML</w:t>
      </w:r>
      <w:r w:rsidR="005D04F2" w:rsidRPr="008C0E7E">
        <w:rPr>
          <w:rFonts w:eastAsia="SimSun" w:cs="Times New Roman"/>
          <w:b/>
          <w:bCs/>
          <w:i/>
          <w:iCs/>
          <w:lang w:val="en-GB" w:eastAsia="zh-CN"/>
        </w:rPr>
        <w:t xml:space="preserve"> study</w:t>
      </w:r>
      <w:r w:rsidRPr="008C0E7E">
        <w:rPr>
          <w:rFonts w:eastAsia="SimSun" w:cs="Times New Roman"/>
          <w:b/>
          <w:bCs/>
          <w:i/>
          <w:iCs/>
          <w:lang w:val="en-GB" w:eastAsia="zh-CN"/>
        </w:rPr>
        <w:t xml:space="preserve"> can include both UE side and NW side models. </w:t>
      </w:r>
    </w:p>
    <w:p w14:paraId="519E3588" w14:textId="77777777" w:rsidR="004155F8" w:rsidRDefault="004155F8" w:rsidP="00A82315">
      <w:pPr>
        <w:widowControl w:val="0"/>
        <w:spacing w:line="276" w:lineRule="auto"/>
        <w:rPr>
          <w:kern w:val="2"/>
        </w:rPr>
      </w:pPr>
    </w:p>
    <w:p w14:paraId="157CB458" w14:textId="74AA8CBE" w:rsidR="008C0E7E" w:rsidRPr="005A35FC" w:rsidRDefault="008C0E7E" w:rsidP="008C0E7E">
      <w:pPr>
        <w:pStyle w:val="BodyText"/>
        <w:rPr>
          <w:rFonts w:ascii="Times New Roman" w:hAnsi="Times New Roman" w:cs="Times New Roman"/>
          <w:lang w:val="en-GB"/>
        </w:rPr>
      </w:pPr>
      <w:r w:rsidRPr="005A35FC">
        <w:rPr>
          <w:rFonts w:ascii="Times New Roman" w:hAnsi="Times New Roman" w:cs="Times New Roman"/>
          <w:lang w:val="en-GB"/>
        </w:rPr>
        <w:t>In R18 RAN1 AIML SI defined a Life Cycle Management (LCM) framework</w:t>
      </w:r>
      <w:r w:rsidR="005D04F2" w:rsidRPr="005A35FC">
        <w:rPr>
          <w:rFonts w:ascii="Times New Roman" w:hAnsi="Times New Roman" w:cs="Times New Roman"/>
          <w:lang w:val="en-GB"/>
        </w:rPr>
        <w:t xml:space="preserve"> including the AI/ML model performance evaluation methodology and </w:t>
      </w:r>
      <w:r w:rsidRPr="005A35FC">
        <w:rPr>
          <w:rFonts w:ascii="Times New Roman" w:hAnsi="Times New Roman" w:cs="Times New Roman"/>
          <w:lang w:val="en-GB"/>
        </w:rPr>
        <w:t>management</w:t>
      </w:r>
      <w:r w:rsidR="005D04F2" w:rsidRPr="005A35FC">
        <w:rPr>
          <w:rFonts w:ascii="Times New Roman" w:hAnsi="Times New Roman" w:cs="Times New Roman"/>
          <w:lang w:val="en-GB"/>
        </w:rPr>
        <w:t xml:space="preserve"> aspects (e.g., data collection, model monitoring,</w:t>
      </w:r>
      <w:r w:rsidRPr="005A35FC">
        <w:rPr>
          <w:rFonts w:ascii="Times New Roman" w:hAnsi="Times New Roman" w:cs="Times New Roman"/>
          <w:lang w:val="en-GB"/>
        </w:rPr>
        <w:t xml:space="preserve"> </w:t>
      </w:r>
      <w:r w:rsidRPr="005A35FC">
        <w:rPr>
          <w:rFonts w:ascii="Times New Roman" w:hAnsi="Times New Roman" w:cs="Times New Roman"/>
          <w:lang w:val="en-GB"/>
        </w:rPr>
        <w:lastRenderedPageBreak/>
        <w:t>model activation/deactivation/switching/</w:t>
      </w:r>
      <w:r w:rsidR="005D04F2" w:rsidRPr="005A35FC">
        <w:rPr>
          <w:rFonts w:ascii="Times New Roman" w:hAnsi="Times New Roman" w:cs="Times New Roman"/>
          <w:lang w:val="en-GB"/>
        </w:rPr>
        <w:t>model fallback, etc.)</w:t>
      </w:r>
      <w:r w:rsidRPr="005A35FC">
        <w:rPr>
          <w:rFonts w:ascii="Times New Roman" w:hAnsi="Times New Roman" w:cs="Times New Roman"/>
          <w:lang w:val="en-GB"/>
        </w:rPr>
        <w:t xml:space="preserve">. These </w:t>
      </w:r>
      <w:r w:rsidR="005D04F2" w:rsidRPr="005A35FC">
        <w:rPr>
          <w:rFonts w:ascii="Times New Roman" w:hAnsi="Times New Roman" w:cs="Times New Roman"/>
          <w:lang w:val="en-GB"/>
        </w:rPr>
        <w:t xml:space="preserve">can be </w:t>
      </w:r>
      <w:r w:rsidRPr="005A35FC">
        <w:rPr>
          <w:rFonts w:ascii="Times New Roman" w:hAnsi="Times New Roman" w:cs="Times New Roman"/>
          <w:lang w:val="en-GB"/>
        </w:rPr>
        <w:t>mostly r</w:t>
      </w:r>
      <w:r w:rsidR="005D04F2" w:rsidRPr="005A35FC">
        <w:rPr>
          <w:rFonts w:ascii="Times New Roman" w:hAnsi="Times New Roman" w:cs="Times New Roman"/>
          <w:lang w:val="en-GB"/>
        </w:rPr>
        <w:t xml:space="preserve">eused for </w:t>
      </w:r>
      <w:r w:rsidRPr="005A35FC">
        <w:rPr>
          <w:rFonts w:ascii="Times New Roman" w:hAnsi="Times New Roman" w:cs="Times New Roman"/>
          <w:lang w:val="en-GB"/>
        </w:rPr>
        <w:t xml:space="preserve">RAN2 led study as well. </w:t>
      </w:r>
    </w:p>
    <w:p w14:paraId="7A1FA471" w14:textId="77777777" w:rsidR="008C0E7E" w:rsidRDefault="008C0E7E" w:rsidP="008C0E7E">
      <w:pPr>
        <w:pStyle w:val="BodyText"/>
        <w:rPr>
          <w:rFonts w:cs="Arial"/>
          <w:lang w:val="en-GB"/>
        </w:rPr>
      </w:pPr>
    </w:p>
    <w:p w14:paraId="46E6D180" w14:textId="2D4B9221" w:rsidR="005D04F2" w:rsidRPr="00501AAB" w:rsidRDefault="005D04F2" w:rsidP="008C0E7E">
      <w:pPr>
        <w:overflowPunct w:val="0"/>
        <w:autoSpaceDE w:val="0"/>
        <w:autoSpaceDN w:val="0"/>
        <w:adjustRightInd w:val="0"/>
        <w:spacing w:after="120" w:line="276" w:lineRule="auto"/>
        <w:ind w:left="1530" w:hanging="1530"/>
        <w:jc w:val="left"/>
        <w:textAlignment w:val="baseline"/>
        <w:rPr>
          <w:rFonts w:eastAsia="SimSun" w:cs="Times New Roman"/>
          <w:b/>
          <w:bCs/>
          <w:i/>
          <w:iCs/>
          <w:lang w:val="en-GB" w:eastAsia="zh-CN"/>
        </w:rPr>
      </w:pPr>
      <w:bookmarkStart w:id="2" w:name="_Hlk151662209"/>
      <w:r w:rsidRPr="004155F8">
        <w:rPr>
          <w:rFonts w:eastAsia="SimSun" w:cs="Times New Roman"/>
          <w:b/>
          <w:bCs/>
          <w:i/>
          <w:iCs/>
          <w:lang w:val="en-GB" w:eastAsia="zh-CN"/>
        </w:rPr>
        <w:t xml:space="preserve">Proposal </w:t>
      </w:r>
      <w:r w:rsidR="009A58F9">
        <w:rPr>
          <w:rFonts w:eastAsia="SimSun" w:cs="Times New Roman"/>
          <w:b/>
          <w:bCs/>
          <w:i/>
          <w:iCs/>
          <w:lang w:val="en-GB" w:eastAsia="zh-CN"/>
        </w:rPr>
        <w:t>6</w:t>
      </w:r>
      <w:r w:rsidRPr="004155F8">
        <w:rPr>
          <w:rFonts w:eastAsia="SimSun" w:cs="Times New Roman"/>
          <w:b/>
          <w:bCs/>
          <w:i/>
          <w:iCs/>
          <w:lang w:val="en-GB" w:eastAsia="zh-CN"/>
        </w:rPr>
        <w:t xml:space="preserve">:  </w:t>
      </w:r>
      <w:r>
        <w:rPr>
          <w:rFonts w:eastAsia="SimSun" w:cs="Times New Roman"/>
          <w:b/>
          <w:bCs/>
          <w:i/>
          <w:iCs/>
          <w:lang w:val="en-GB" w:eastAsia="zh-CN"/>
        </w:rPr>
        <w:t xml:space="preserve">The LCM framework from R18 RAN1 SI can be </w:t>
      </w:r>
      <w:r w:rsidR="008974EC">
        <w:rPr>
          <w:rFonts w:eastAsia="SimSun" w:cs="Times New Roman"/>
          <w:b/>
          <w:bCs/>
          <w:i/>
          <w:iCs/>
          <w:lang w:val="en-GB" w:eastAsia="zh-CN"/>
        </w:rPr>
        <w:t>the baseline</w:t>
      </w:r>
      <w:r>
        <w:rPr>
          <w:rFonts w:eastAsia="SimSun" w:cs="Times New Roman"/>
          <w:b/>
          <w:bCs/>
          <w:i/>
          <w:iCs/>
          <w:lang w:val="en-GB" w:eastAsia="zh-CN"/>
        </w:rPr>
        <w:t xml:space="preserve"> for </w:t>
      </w:r>
      <w:r w:rsidRPr="004155F8">
        <w:rPr>
          <w:rFonts w:eastAsia="SimSun" w:cs="Times New Roman"/>
          <w:b/>
          <w:bCs/>
          <w:i/>
          <w:iCs/>
          <w:lang w:val="en-GB" w:eastAsia="zh-CN"/>
        </w:rPr>
        <w:t>RAN2-led AIML</w:t>
      </w:r>
      <w:r>
        <w:rPr>
          <w:rFonts w:eastAsia="SimSun" w:cs="Times New Roman"/>
          <w:b/>
          <w:bCs/>
          <w:i/>
          <w:iCs/>
          <w:lang w:val="en-GB" w:eastAsia="zh-CN"/>
        </w:rPr>
        <w:t xml:space="preserve"> study.</w:t>
      </w:r>
    </w:p>
    <w:bookmarkEnd w:id="2"/>
    <w:p w14:paraId="3B918354" w14:textId="77777777" w:rsidR="005D04F2" w:rsidRDefault="005D04F2" w:rsidP="00A82315">
      <w:pPr>
        <w:widowControl w:val="0"/>
        <w:spacing w:line="276" w:lineRule="auto"/>
        <w:rPr>
          <w:kern w:val="2"/>
        </w:rPr>
      </w:pPr>
    </w:p>
    <w:p w14:paraId="6B652071" w14:textId="77777777" w:rsidR="00D834E7" w:rsidRPr="00D834E7" w:rsidRDefault="00D834E7" w:rsidP="00D834E7">
      <w:pPr>
        <w:widowControl w:val="0"/>
        <w:spacing w:line="276" w:lineRule="auto"/>
        <w:rPr>
          <w:kern w:val="2"/>
        </w:rPr>
      </w:pPr>
      <w:r w:rsidRPr="00D834E7">
        <w:rPr>
          <w:kern w:val="2"/>
        </w:rPr>
        <w:t xml:space="preserve">In our view, the scope of any potential work in R19 depends on the following factors: </w:t>
      </w:r>
    </w:p>
    <w:p w14:paraId="219A89DC" w14:textId="24B72422" w:rsidR="00D834E7" w:rsidRPr="00D834E7" w:rsidRDefault="00D834E7" w:rsidP="00D834E7">
      <w:pPr>
        <w:pStyle w:val="ListParagraph"/>
        <w:widowControl w:val="0"/>
        <w:numPr>
          <w:ilvl w:val="0"/>
          <w:numId w:val="21"/>
        </w:numPr>
        <w:spacing w:line="276" w:lineRule="auto"/>
        <w:rPr>
          <w:kern w:val="2"/>
        </w:rPr>
      </w:pPr>
      <w:r w:rsidRPr="00D834E7">
        <w:rPr>
          <w:kern w:val="2"/>
        </w:rPr>
        <w:t xml:space="preserve">Commercial interest/relevance </w:t>
      </w:r>
    </w:p>
    <w:p w14:paraId="40A78BAC" w14:textId="6456C7E4" w:rsidR="00D834E7" w:rsidRPr="00D834E7" w:rsidRDefault="00D834E7" w:rsidP="00D834E7">
      <w:pPr>
        <w:pStyle w:val="ListParagraph"/>
        <w:widowControl w:val="0"/>
        <w:numPr>
          <w:ilvl w:val="0"/>
          <w:numId w:val="21"/>
        </w:numPr>
        <w:spacing w:line="276" w:lineRule="auto"/>
        <w:rPr>
          <w:kern w:val="2"/>
        </w:rPr>
      </w:pPr>
      <w:r w:rsidRPr="00D834E7">
        <w:rPr>
          <w:kern w:val="2"/>
        </w:rPr>
        <w:t>Realistic gains vs complexity/cost</w:t>
      </w:r>
    </w:p>
    <w:p w14:paraId="629E11E4" w14:textId="1FF23944" w:rsidR="00D834E7" w:rsidRDefault="00D834E7" w:rsidP="00D834E7">
      <w:pPr>
        <w:pStyle w:val="ListParagraph"/>
        <w:widowControl w:val="0"/>
        <w:numPr>
          <w:ilvl w:val="0"/>
          <w:numId w:val="21"/>
        </w:numPr>
        <w:spacing w:line="276" w:lineRule="auto"/>
        <w:rPr>
          <w:kern w:val="2"/>
        </w:rPr>
      </w:pPr>
      <w:r w:rsidRPr="00D834E7">
        <w:rPr>
          <w:kern w:val="2"/>
        </w:rPr>
        <w:t>Available TUs/workload.</w:t>
      </w:r>
    </w:p>
    <w:p w14:paraId="4B441B03" w14:textId="77777777" w:rsidR="00D834E7" w:rsidRDefault="00D834E7" w:rsidP="00A82315">
      <w:pPr>
        <w:widowControl w:val="0"/>
        <w:spacing w:line="276" w:lineRule="auto"/>
        <w:rPr>
          <w:kern w:val="2"/>
        </w:rPr>
      </w:pPr>
    </w:p>
    <w:p w14:paraId="3CB75C2F" w14:textId="3AE7CC56" w:rsidR="00D834E7" w:rsidRDefault="00D834E7" w:rsidP="00D834E7">
      <w:pPr>
        <w:widowControl w:val="0"/>
        <w:spacing w:line="276" w:lineRule="auto"/>
        <w:rPr>
          <w:kern w:val="2"/>
        </w:rPr>
      </w:pPr>
      <w:r>
        <w:rPr>
          <w:kern w:val="2"/>
        </w:rPr>
        <w:t xml:space="preserve">One of the learnings from RAN1 R18 AIML study is that not all use cases show consistent gains (at least not in all scenarios). Hence the RAN2 R19 study should consider the evaluation of performance gains versus complexity as an important objective irrespective of the specific use case selected for study. Additionally, RAN1 study has shown that the generalization, robustness, </w:t>
      </w:r>
      <w:proofErr w:type="gramStart"/>
      <w:r>
        <w:rPr>
          <w:kern w:val="2"/>
        </w:rPr>
        <w:t>interoperability</w:t>
      </w:r>
      <w:proofErr w:type="gramEnd"/>
      <w:r>
        <w:rPr>
          <w:kern w:val="2"/>
        </w:rPr>
        <w:t xml:space="preserve"> and testability of AIML-based solutions still remains a challenge.  As a result, TU allocation for RAN2 R19 study </w:t>
      </w:r>
      <w:proofErr w:type="gramStart"/>
      <w:r>
        <w:rPr>
          <w:kern w:val="2"/>
        </w:rPr>
        <w:t>should  also</w:t>
      </w:r>
      <w:proofErr w:type="gramEnd"/>
      <w:r>
        <w:rPr>
          <w:kern w:val="2"/>
        </w:rPr>
        <w:t xml:space="preserve"> include the efforts related to evaluation of gains with AIML-based approach. </w:t>
      </w:r>
    </w:p>
    <w:p w14:paraId="6B314736" w14:textId="09EFAEA8" w:rsidR="00CE737A" w:rsidRDefault="00CE737A" w:rsidP="00CE737A">
      <w:pPr>
        <w:widowControl w:val="0"/>
        <w:spacing w:line="276" w:lineRule="auto"/>
        <w:rPr>
          <w:b/>
          <w:bCs/>
          <w:kern w:val="2"/>
          <w:lang w:val="en-GB"/>
        </w:rPr>
      </w:pPr>
      <w:r w:rsidRPr="00CE737A">
        <w:rPr>
          <w:b/>
          <w:bCs/>
          <w:kern w:val="2"/>
          <w:lang w:val="en-GB"/>
        </w:rPr>
        <w:t xml:space="preserve">Proposal 7:  </w:t>
      </w:r>
      <w:r w:rsidRPr="00B11284">
        <w:rPr>
          <w:b/>
          <w:bCs/>
          <w:i/>
          <w:iCs/>
          <w:kern w:val="2"/>
          <w:lang w:val="en-GB"/>
        </w:rPr>
        <w:t xml:space="preserve">Objective for RAN2 R19 AIML study </w:t>
      </w:r>
      <w:r w:rsidR="00B11284" w:rsidRPr="00B11284">
        <w:rPr>
          <w:b/>
          <w:bCs/>
          <w:i/>
          <w:iCs/>
          <w:kern w:val="2"/>
          <w:lang w:val="en-GB"/>
        </w:rPr>
        <w:t>should include</w:t>
      </w:r>
      <w:r w:rsidRPr="00B11284">
        <w:rPr>
          <w:b/>
          <w:bCs/>
          <w:i/>
          <w:iCs/>
          <w:kern w:val="2"/>
          <w:lang w:val="en-GB"/>
        </w:rPr>
        <w:t xml:space="preserve"> the evaluation of performance gains vs complexity of selected use cases.</w:t>
      </w:r>
    </w:p>
    <w:p w14:paraId="03FBAEF2" w14:textId="7E497CE2" w:rsidR="00CE737A" w:rsidRDefault="00CE737A" w:rsidP="00CE737A">
      <w:pPr>
        <w:widowControl w:val="0"/>
        <w:spacing w:line="276" w:lineRule="auto"/>
        <w:rPr>
          <w:b/>
          <w:bCs/>
          <w:i/>
          <w:iCs/>
          <w:kern w:val="2"/>
          <w:lang w:val="en-GB"/>
        </w:rPr>
      </w:pPr>
      <w:r>
        <w:rPr>
          <w:b/>
          <w:bCs/>
          <w:kern w:val="2"/>
          <w:lang w:val="en-GB"/>
        </w:rPr>
        <w:t xml:space="preserve">Proposal 8: </w:t>
      </w:r>
      <w:r w:rsidRPr="00B11284">
        <w:rPr>
          <w:b/>
          <w:bCs/>
          <w:i/>
          <w:iCs/>
          <w:kern w:val="2"/>
          <w:lang w:val="en-GB"/>
        </w:rPr>
        <w:t xml:space="preserve">Objective for RAN2 R19 AIML study should include the evaluation of generalization, robustness, </w:t>
      </w:r>
      <w:proofErr w:type="gramStart"/>
      <w:r w:rsidRPr="00B11284">
        <w:rPr>
          <w:b/>
          <w:bCs/>
          <w:i/>
          <w:iCs/>
          <w:kern w:val="2"/>
          <w:lang w:val="en-GB"/>
        </w:rPr>
        <w:t>interoperability</w:t>
      </w:r>
      <w:proofErr w:type="gramEnd"/>
      <w:r w:rsidRPr="00B11284">
        <w:rPr>
          <w:b/>
          <w:bCs/>
          <w:i/>
          <w:iCs/>
          <w:kern w:val="2"/>
          <w:lang w:val="en-GB"/>
        </w:rPr>
        <w:t xml:space="preserve"> and testability of selected use cases.</w:t>
      </w:r>
      <w:r>
        <w:rPr>
          <w:b/>
          <w:bCs/>
          <w:kern w:val="2"/>
          <w:lang w:val="en-GB"/>
        </w:rPr>
        <w:t xml:space="preserve"> </w:t>
      </w:r>
      <w:r>
        <w:rPr>
          <w:b/>
          <w:bCs/>
          <w:i/>
          <w:iCs/>
          <w:kern w:val="2"/>
          <w:lang w:val="en-GB"/>
        </w:rPr>
        <w:t xml:space="preserve"> </w:t>
      </w:r>
    </w:p>
    <w:p w14:paraId="3692EE1A" w14:textId="66F4BA5B" w:rsidR="00CE737A" w:rsidRPr="00CE737A" w:rsidRDefault="00CE737A" w:rsidP="00CE737A">
      <w:pPr>
        <w:widowControl w:val="0"/>
        <w:spacing w:line="276" w:lineRule="auto"/>
        <w:rPr>
          <w:b/>
          <w:bCs/>
          <w:i/>
          <w:iCs/>
          <w:kern w:val="2"/>
          <w:lang w:val="en-GB"/>
        </w:rPr>
      </w:pPr>
      <w:r w:rsidRPr="00CE737A">
        <w:rPr>
          <w:b/>
          <w:bCs/>
          <w:i/>
          <w:iCs/>
          <w:kern w:val="2"/>
          <w:lang w:val="en-GB"/>
        </w:rPr>
        <w:t xml:space="preserve"> </w:t>
      </w:r>
    </w:p>
    <w:p w14:paraId="369D1215" w14:textId="5CE6033D" w:rsidR="00CE737A" w:rsidRDefault="00F12E0C" w:rsidP="00A82315">
      <w:pPr>
        <w:widowControl w:val="0"/>
        <w:spacing w:line="276" w:lineRule="auto"/>
        <w:rPr>
          <w:kern w:val="2"/>
        </w:rPr>
      </w:pPr>
      <w:r>
        <w:rPr>
          <w:kern w:val="2"/>
        </w:rPr>
        <w:t xml:space="preserve">AIML-based mobility enhancement </w:t>
      </w:r>
      <w:r w:rsidR="00CE737A">
        <w:rPr>
          <w:kern w:val="2"/>
        </w:rPr>
        <w:t xml:space="preserve">can be considered as the potential direction </w:t>
      </w:r>
      <w:proofErr w:type="gramStart"/>
      <w:r w:rsidR="00CE737A">
        <w:rPr>
          <w:kern w:val="2"/>
        </w:rPr>
        <w:t>for  RAN</w:t>
      </w:r>
      <w:proofErr w:type="gramEnd"/>
      <w:r w:rsidR="00CE737A">
        <w:rPr>
          <w:kern w:val="2"/>
        </w:rPr>
        <w:t xml:space="preserve">2 led AIML study in R19. Based on the moderator summary in [4], the following use cases were identified: </w:t>
      </w:r>
    </w:p>
    <w:p w14:paraId="6679B9CC" w14:textId="77777777" w:rsidR="00CE737A" w:rsidRPr="00B61E7B" w:rsidRDefault="00CE737A" w:rsidP="00CE737A">
      <w:pPr>
        <w:pStyle w:val="ListParagraph"/>
        <w:numPr>
          <w:ilvl w:val="0"/>
          <w:numId w:val="16"/>
        </w:numPr>
        <w:overflowPunct w:val="0"/>
        <w:autoSpaceDE w:val="0"/>
        <w:autoSpaceDN w:val="0"/>
        <w:adjustRightInd w:val="0"/>
        <w:spacing w:after="180"/>
        <w:ind w:left="360"/>
        <w:contextualSpacing/>
        <w:jc w:val="left"/>
        <w:rPr>
          <w:rFonts w:cs="Times New Roman"/>
          <w:szCs w:val="28"/>
        </w:rPr>
      </w:pPr>
      <w:r w:rsidRPr="00B61E7B">
        <w:rPr>
          <w:rFonts w:cs="Times New Roman"/>
          <w:szCs w:val="28"/>
        </w:rPr>
        <w:t xml:space="preserve">Use case 1: </w:t>
      </w:r>
      <w:r w:rsidRPr="00B61E7B">
        <w:rPr>
          <w:rFonts w:cs="Times New Roman" w:hint="eastAsia"/>
          <w:szCs w:val="28"/>
        </w:rPr>
        <w:t>A</w:t>
      </w:r>
      <w:r w:rsidRPr="00B61E7B">
        <w:rPr>
          <w:rFonts w:cs="Times New Roman"/>
          <w:szCs w:val="28"/>
        </w:rPr>
        <w:t xml:space="preserve">I/ML based Target/Candidate cell/beam </w:t>
      </w:r>
      <w:proofErr w:type="gramStart"/>
      <w:r w:rsidRPr="00B61E7B">
        <w:rPr>
          <w:rFonts w:cs="Times New Roman"/>
          <w:szCs w:val="28"/>
        </w:rPr>
        <w:t>prediction</w:t>
      </w:r>
      <w:proofErr w:type="gramEnd"/>
    </w:p>
    <w:p w14:paraId="66D9AEF5" w14:textId="77777777" w:rsidR="00CE737A" w:rsidRPr="00B61E7B" w:rsidRDefault="00CE737A" w:rsidP="00CE737A">
      <w:pPr>
        <w:pStyle w:val="ListParagraph"/>
        <w:numPr>
          <w:ilvl w:val="0"/>
          <w:numId w:val="16"/>
        </w:numPr>
        <w:overflowPunct w:val="0"/>
        <w:autoSpaceDE w:val="0"/>
        <w:autoSpaceDN w:val="0"/>
        <w:adjustRightInd w:val="0"/>
        <w:spacing w:after="180"/>
        <w:ind w:left="360"/>
        <w:contextualSpacing/>
        <w:jc w:val="left"/>
        <w:rPr>
          <w:rFonts w:cs="Times New Roman"/>
          <w:szCs w:val="28"/>
        </w:rPr>
      </w:pPr>
      <w:r w:rsidRPr="00B61E7B">
        <w:rPr>
          <w:rFonts w:cs="Times New Roman"/>
          <w:szCs w:val="28"/>
        </w:rPr>
        <w:t xml:space="preserve">Use case 2: </w:t>
      </w:r>
      <w:r w:rsidRPr="00B61E7B">
        <w:rPr>
          <w:rFonts w:cs="Times New Roman" w:hint="eastAsia"/>
          <w:szCs w:val="28"/>
        </w:rPr>
        <w:t>A</w:t>
      </w:r>
      <w:r w:rsidRPr="00B61E7B">
        <w:rPr>
          <w:rFonts w:cs="Times New Roman"/>
          <w:szCs w:val="28"/>
        </w:rPr>
        <w:t>I/ML based RRM measurement (e.g.</w:t>
      </w:r>
      <w:r>
        <w:rPr>
          <w:rFonts w:cs="Times New Roman"/>
          <w:szCs w:val="28"/>
        </w:rPr>
        <w:t xml:space="preserve">, </w:t>
      </w:r>
      <w:r w:rsidRPr="00B61E7B">
        <w:rPr>
          <w:rFonts w:cs="Times New Roman"/>
          <w:szCs w:val="28"/>
        </w:rPr>
        <w:t>RSRP, SINR)</w:t>
      </w:r>
    </w:p>
    <w:p w14:paraId="4819E3C4" w14:textId="77777777" w:rsidR="00CE737A" w:rsidRDefault="00CE737A" w:rsidP="00CE737A">
      <w:pPr>
        <w:pStyle w:val="ListParagraph"/>
        <w:numPr>
          <w:ilvl w:val="0"/>
          <w:numId w:val="16"/>
        </w:numPr>
        <w:overflowPunct w:val="0"/>
        <w:autoSpaceDE w:val="0"/>
        <w:autoSpaceDN w:val="0"/>
        <w:adjustRightInd w:val="0"/>
        <w:spacing w:after="180"/>
        <w:ind w:left="360"/>
        <w:contextualSpacing/>
        <w:jc w:val="left"/>
        <w:rPr>
          <w:rFonts w:cs="Times New Roman"/>
          <w:szCs w:val="28"/>
        </w:rPr>
      </w:pPr>
      <w:r w:rsidRPr="00B61E7B">
        <w:rPr>
          <w:rFonts w:cs="Times New Roman"/>
          <w:szCs w:val="28"/>
        </w:rPr>
        <w:t xml:space="preserve">Use case 3: </w:t>
      </w:r>
      <w:r w:rsidRPr="00B61E7B">
        <w:rPr>
          <w:rFonts w:cs="Times New Roman" w:hint="eastAsia"/>
          <w:szCs w:val="28"/>
        </w:rPr>
        <w:t>A</w:t>
      </w:r>
      <w:r w:rsidRPr="00B61E7B">
        <w:rPr>
          <w:rFonts w:cs="Times New Roman"/>
          <w:szCs w:val="28"/>
        </w:rPr>
        <w:t xml:space="preserve">I/ML based HO parameter </w:t>
      </w:r>
      <w:proofErr w:type="gramStart"/>
      <w:r w:rsidRPr="00B61E7B">
        <w:rPr>
          <w:rFonts w:cs="Times New Roman"/>
          <w:szCs w:val="28"/>
        </w:rPr>
        <w:t>tuning</w:t>
      </w:r>
      <w:proofErr w:type="gramEnd"/>
    </w:p>
    <w:p w14:paraId="13C7A4E4" w14:textId="35E620FF" w:rsidR="00CE737A" w:rsidRDefault="00CE737A" w:rsidP="00A82315">
      <w:pPr>
        <w:widowControl w:val="0"/>
        <w:spacing w:line="276" w:lineRule="auto"/>
        <w:rPr>
          <w:kern w:val="2"/>
        </w:rPr>
      </w:pPr>
      <w:r>
        <w:rPr>
          <w:kern w:val="2"/>
        </w:rPr>
        <w:t xml:space="preserve">In our view, the AI/ML based RRM measurement (e.g., RSRP) can be considered as higher priority than other use cases. This is because the RRM measurement prediction can be </w:t>
      </w:r>
      <w:r w:rsidR="00227DA5">
        <w:rPr>
          <w:kern w:val="2"/>
        </w:rPr>
        <w:t>straightforward</w:t>
      </w:r>
      <w:r>
        <w:rPr>
          <w:kern w:val="2"/>
        </w:rPr>
        <w:t xml:space="preserve"> extension to the b</w:t>
      </w:r>
      <w:r w:rsidR="00227DA5">
        <w:rPr>
          <w:kern w:val="2"/>
        </w:rPr>
        <w:t xml:space="preserve">eam prediction use case studied in RAN1. </w:t>
      </w:r>
      <w:r w:rsidR="00497BC2">
        <w:rPr>
          <w:kern w:val="2"/>
        </w:rPr>
        <w:t>T</w:t>
      </w:r>
      <w:r w:rsidR="00227DA5">
        <w:rPr>
          <w:kern w:val="2"/>
        </w:rPr>
        <w:t xml:space="preserve">he AI/ML based target/candidate cell/beam prediction </w:t>
      </w:r>
      <w:r w:rsidR="00497BC2">
        <w:rPr>
          <w:kern w:val="2"/>
        </w:rPr>
        <w:t xml:space="preserve">use case </w:t>
      </w:r>
      <w:r w:rsidR="00227DA5">
        <w:rPr>
          <w:kern w:val="2"/>
        </w:rPr>
        <w:t xml:space="preserve">can be considered with second priority if time permits. In some solutions, if the RRM measurement prediction is available, then it can be easily extended to target cell prediction by means of post processing. The last use case of AI/ML based HO parameter tuning should be lowest priority, since it seems implementation solutions are already possible and the </w:t>
      </w:r>
      <w:r w:rsidR="00497BC2">
        <w:rPr>
          <w:kern w:val="2"/>
        </w:rPr>
        <w:t xml:space="preserve">motivations for </w:t>
      </w:r>
      <w:r w:rsidR="00227DA5">
        <w:rPr>
          <w:kern w:val="2"/>
        </w:rPr>
        <w:t xml:space="preserve">spec impacts are not clear. </w:t>
      </w:r>
    </w:p>
    <w:p w14:paraId="30B2D5F6" w14:textId="7BD543C2" w:rsidR="00CE737A" w:rsidRPr="00B11284" w:rsidRDefault="00CE737A" w:rsidP="00CE737A">
      <w:pPr>
        <w:widowControl w:val="0"/>
        <w:spacing w:line="276" w:lineRule="auto"/>
        <w:rPr>
          <w:b/>
          <w:bCs/>
          <w:i/>
          <w:iCs/>
          <w:kern w:val="2"/>
          <w:lang w:val="en-GB"/>
        </w:rPr>
      </w:pPr>
      <w:r>
        <w:rPr>
          <w:b/>
          <w:bCs/>
          <w:kern w:val="2"/>
          <w:lang w:val="en-GB"/>
        </w:rPr>
        <w:t xml:space="preserve">Proposal </w:t>
      </w:r>
      <w:r w:rsidR="009A58F9">
        <w:rPr>
          <w:b/>
          <w:bCs/>
          <w:kern w:val="2"/>
          <w:lang w:val="en-GB"/>
        </w:rPr>
        <w:t>9</w:t>
      </w:r>
      <w:r>
        <w:rPr>
          <w:b/>
          <w:bCs/>
          <w:kern w:val="2"/>
          <w:lang w:val="en-GB"/>
        </w:rPr>
        <w:t xml:space="preserve">: </w:t>
      </w:r>
      <w:r w:rsidRPr="00B11284">
        <w:rPr>
          <w:b/>
          <w:bCs/>
          <w:i/>
          <w:iCs/>
          <w:kern w:val="2"/>
          <w:lang w:val="en-GB"/>
        </w:rPr>
        <w:t xml:space="preserve">RAN2 R19 AIML study can include the following objective:  </w:t>
      </w:r>
    </w:p>
    <w:p w14:paraId="03E2C906" w14:textId="6AFEE8AB" w:rsidR="006E6644" w:rsidRPr="00B11284" w:rsidRDefault="006E6644" w:rsidP="006E6644">
      <w:pPr>
        <w:pStyle w:val="ListParagraph"/>
        <w:numPr>
          <w:ilvl w:val="0"/>
          <w:numId w:val="19"/>
        </w:numPr>
        <w:rPr>
          <w:rFonts w:cs="Times New Roman"/>
          <w:b/>
          <w:i/>
          <w:iCs/>
          <w:szCs w:val="28"/>
        </w:rPr>
      </w:pPr>
      <w:r w:rsidRPr="00B11284">
        <w:rPr>
          <w:rFonts w:cs="Times New Roman"/>
          <w:b/>
          <w:i/>
          <w:iCs/>
          <w:szCs w:val="28"/>
        </w:rPr>
        <w:t>AI/ML based RRM measurement</w:t>
      </w:r>
      <w:r w:rsidR="008974EC" w:rsidRPr="00B11284">
        <w:rPr>
          <w:rFonts w:cs="Times New Roman"/>
          <w:b/>
          <w:i/>
          <w:iCs/>
          <w:szCs w:val="28"/>
        </w:rPr>
        <w:t xml:space="preserve"> prediction in temporal and frequency domain</w:t>
      </w:r>
      <w:r w:rsidRPr="00B11284">
        <w:rPr>
          <w:rFonts w:cs="Times New Roman"/>
          <w:b/>
          <w:i/>
          <w:iCs/>
          <w:szCs w:val="28"/>
        </w:rPr>
        <w:t xml:space="preserve"> (e.g., RSRP, SINR)</w:t>
      </w:r>
    </w:p>
    <w:p w14:paraId="2E46AED7" w14:textId="77777777" w:rsidR="006E6644" w:rsidRPr="00B11284" w:rsidRDefault="006E6644" w:rsidP="006E6644">
      <w:pPr>
        <w:widowControl w:val="0"/>
        <w:numPr>
          <w:ilvl w:val="1"/>
          <w:numId w:val="15"/>
        </w:numPr>
        <w:spacing w:after="0" w:line="240" w:lineRule="auto"/>
        <w:ind w:left="1262"/>
        <w:rPr>
          <w:rFonts w:eastAsia="SimSun" w:cs="Times New Roman"/>
          <w:b/>
          <w:i/>
          <w:iCs/>
          <w:kern w:val="2"/>
          <w:szCs w:val="28"/>
          <w:lang w:eastAsia="zh-CN"/>
        </w:rPr>
      </w:pPr>
      <w:r w:rsidRPr="00B11284">
        <w:rPr>
          <w:rFonts w:eastAsia="SimSun" w:cs="Times New Roman" w:hint="eastAsia"/>
          <w:b/>
          <w:i/>
          <w:iCs/>
          <w:kern w:val="2"/>
          <w:szCs w:val="28"/>
          <w:lang w:eastAsia="zh-CN"/>
        </w:rPr>
        <w:t>Beam-level measurement prediction</w:t>
      </w:r>
    </w:p>
    <w:p w14:paraId="68AE48C4" w14:textId="7C67EB43" w:rsidR="006E6644" w:rsidRPr="00B11284" w:rsidRDefault="006E6644" w:rsidP="006E6644">
      <w:pPr>
        <w:widowControl w:val="0"/>
        <w:numPr>
          <w:ilvl w:val="1"/>
          <w:numId w:val="15"/>
        </w:numPr>
        <w:spacing w:after="0" w:line="240" w:lineRule="auto"/>
        <w:ind w:left="1262"/>
        <w:rPr>
          <w:rFonts w:eastAsia="SimSun" w:cs="Times New Roman"/>
          <w:b/>
          <w:i/>
          <w:iCs/>
          <w:kern w:val="2"/>
          <w:szCs w:val="28"/>
          <w:lang w:eastAsia="zh-CN"/>
        </w:rPr>
      </w:pPr>
      <w:r w:rsidRPr="00B11284">
        <w:rPr>
          <w:rFonts w:eastAsia="SimSun" w:cs="Times New Roman" w:hint="eastAsia"/>
          <w:b/>
          <w:i/>
          <w:iCs/>
          <w:kern w:val="2"/>
          <w:szCs w:val="28"/>
          <w:lang w:eastAsia="zh-CN"/>
        </w:rPr>
        <w:t>Cell-level measurement prediction</w:t>
      </w:r>
      <w:r w:rsidR="008974EC" w:rsidRPr="00B11284">
        <w:rPr>
          <w:rFonts w:eastAsia="SimSun" w:cs="Times New Roman"/>
          <w:b/>
          <w:i/>
          <w:iCs/>
          <w:kern w:val="2"/>
          <w:szCs w:val="28"/>
          <w:lang w:eastAsia="zh-CN"/>
        </w:rPr>
        <w:t xml:space="preserve"> </w:t>
      </w:r>
      <w:r w:rsidR="00C423D9" w:rsidRPr="00B11284">
        <w:rPr>
          <w:rFonts w:eastAsia="SimSun" w:cs="Times New Roman"/>
          <w:b/>
          <w:i/>
          <w:iCs/>
          <w:kern w:val="2"/>
          <w:szCs w:val="28"/>
          <w:lang w:eastAsia="zh-CN"/>
        </w:rPr>
        <w:t>(</w:t>
      </w:r>
      <w:r w:rsidRPr="00B11284">
        <w:rPr>
          <w:rFonts w:eastAsia="SimSun" w:cs="Times New Roman" w:hint="eastAsia"/>
          <w:b/>
          <w:i/>
          <w:iCs/>
          <w:kern w:val="2"/>
          <w:szCs w:val="28"/>
          <w:lang w:eastAsia="zh-CN"/>
        </w:rPr>
        <w:t>e.g.</w:t>
      </w:r>
      <w:r w:rsidRPr="00B11284">
        <w:rPr>
          <w:rFonts w:eastAsia="SimSun" w:cs="Times New Roman"/>
          <w:b/>
          <w:i/>
          <w:iCs/>
          <w:kern w:val="2"/>
          <w:szCs w:val="28"/>
          <w:lang w:eastAsia="zh-CN"/>
        </w:rPr>
        <w:t>,</w:t>
      </w:r>
      <w:r w:rsidRPr="00B11284">
        <w:rPr>
          <w:rFonts w:eastAsia="SimSun" w:cs="Times New Roman" w:hint="eastAsia"/>
          <w:b/>
          <w:i/>
          <w:iCs/>
          <w:kern w:val="2"/>
          <w:szCs w:val="28"/>
          <w:lang w:eastAsia="zh-CN"/>
        </w:rPr>
        <w:t xml:space="preserve"> using intra-frequency measurement results to forecast the RRM measurement of inter-frequency/inter-RAT cells</w:t>
      </w:r>
      <w:r w:rsidR="00C423D9" w:rsidRPr="00B11284">
        <w:rPr>
          <w:rFonts w:eastAsia="SimSun" w:cs="Times New Roman"/>
          <w:b/>
          <w:i/>
          <w:iCs/>
          <w:kern w:val="2"/>
          <w:szCs w:val="28"/>
          <w:lang w:eastAsia="zh-CN"/>
        </w:rPr>
        <w:t>)</w:t>
      </w:r>
    </w:p>
    <w:p w14:paraId="4D1113D8" w14:textId="77777777" w:rsidR="00D834E7" w:rsidRDefault="00D834E7" w:rsidP="00D834E7">
      <w:pPr>
        <w:widowControl w:val="0"/>
        <w:spacing w:after="0" w:line="240" w:lineRule="auto"/>
        <w:rPr>
          <w:rFonts w:eastAsia="SimSun" w:cs="Times New Roman"/>
          <w:b/>
          <w:kern w:val="2"/>
          <w:szCs w:val="28"/>
          <w:highlight w:val="yellow"/>
          <w:lang w:eastAsia="zh-CN"/>
        </w:rPr>
      </w:pPr>
    </w:p>
    <w:p w14:paraId="0718D12F" w14:textId="77777777" w:rsidR="008C0E7E" w:rsidRDefault="008C0E7E" w:rsidP="00400B84">
      <w:pPr>
        <w:overflowPunct w:val="0"/>
        <w:autoSpaceDE w:val="0"/>
        <w:autoSpaceDN w:val="0"/>
        <w:adjustRightInd w:val="0"/>
        <w:spacing w:after="120" w:line="276" w:lineRule="auto"/>
        <w:ind w:left="1530" w:hanging="1530"/>
        <w:textAlignment w:val="baseline"/>
        <w:rPr>
          <w:rFonts w:eastAsia="SimSun" w:cs="Times New Roman"/>
          <w:i/>
          <w:iCs/>
          <w:lang w:val="en-GB" w:eastAsia="zh-CN"/>
        </w:rPr>
      </w:pPr>
    </w:p>
    <w:p w14:paraId="771A4464" w14:textId="5B1FA331" w:rsidR="0079265C" w:rsidRPr="001029A1" w:rsidRDefault="0079265C" w:rsidP="0079265C">
      <w:pPr>
        <w:pStyle w:val="Heading1"/>
        <w:rPr>
          <w:szCs w:val="32"/>
          <w:lang w:val="en-US"/>
        </w:rPr>
      </w:pPr>
      <w:r w:rsidRPr="00346012">
        <w:rPr>
          <w:szCs w:val="32"/>
        </w:rPr>
        <w:t>Conclusion</w:t>
      </w:r>
    </w:p>
    <w:p w14:paraId="62E92986" w14:textId="30648979" w:rsidR="003E0226" w:rsidRDefault="003032FE" w:rsidP="00114208">
      <w:pPr>
        <w:spacing w:before="120" w:after="120"/>
        <w:rPr>
          <w:rFonts w:cs="Times New Roman"/>
        </w:rPr>
      </w:pPr>
      <w:r>
        <w:rPr>
          <w:rFonts w:cs="Times New Roman"/>
        </w:rPr>
        <w:t xml:space="preserve">In this contribution, </w:t>
      </w:r>
      <w:r w:rsidR="00114208">
        <w:rPr>
          <w:rFonts w:cs="Times New Roman"/>
        </w:rPr>
        <w:t xml:space="preserve">R19 scope for </w:t>
      </w:r>
      <w:r w:rsidR="008C0E7E">
        <w:rPr>
          <w:rFonts w:cs="Times New Roman"/>
        </w:rPr>
        <w:t xml:space="preserve">RAN2 </w:t>
      </w:r>
      <w:r w:rsidR="001C23BE">
        <w:rPr>
          <w:rFonts w:cs="Times New Roman"/>
        </w:rPr>
        <w:t>AI/ML</w:t>
      </w:r>
      <w:r w:rsidR="00114208">
        <w:rPr>
          <w:rFonts w:cs="Times New Roman"/>
        </w:rPr>
        <w:t xml:space="preserve"> </w:t>
      </w:r>
      <w:r w:rsidR="008C0E7E">
        <w:rPr>
          <w:rFonts w:cs="Times New Roman"/>
        </w:rPr>
        <w:t>study</w:t>
      </w:r>
      <w:r w:rsidR="00114208">
        <w:rPr>
          <w:rFonts w:cs="Times New Roman"/>
        </w:rPr>
        <w:t xml:space="preserve"> is discussed and the following observations and proposals are made:</w:t>
      </w:r>
    </w:p>
    <w:p w14:paraId="2DF30579" w14:textId="299B50C8" w:rsidR="00770B44" w:rsidRDefault="00770B44" w:rsidP="00770B44">
      <w:pPr>
        <w:overflowPunct w:val="0"/>
        <w:autoSpaceDE w:val="0"/>
        <w:autoSpaceDN w:val="0"/>
        <w:adjustRightInd w:val="0"/>
        <w:spacing w:after="120" w:line="240" w:lineRule="auto"/>
        <w:ind w:left="1530" w:hanging="1530"/>
        <w:textAlignment w:val="baseline"/>
        <w:rPr>
          <w:rFonts w:eastAsia="SimSun" w:cs="Times New Roman"/>
          <w:lang w:val="en-GB" w:eastAsia="zh-CN"/>
        </w:rPr>
      </w:pPr>
    </w:p>
    <w:p w14:paraId="2E53F2DB" w14:textId="77777777" w:rsidR="006F4511" w:rsidRDefault="006F4511" w:rsidP="006F4511">
      <w:pPr>
        <w:overflowPunct w:val="0"/>
        <w:autoSpaceDE w:val="0"/>
        <w:autoSpaceDN w:val="0"/>
        <w:adjustRightInd w:val="0"/>
        <w:spacing w:after="120" w:line="276" w:lineRule="auto"/>
        <w:ind w:left="1530" w:hanging="1530"/>
        <w:textAlignment w:val="baseline"/>
        <w:rPr>
          <w:rFonts w:eastAsia="SimSun" w:cs="Times New Roman"/>
          <w:b/>
          <w:bCs/>
          <w:i/>
          <w:iCs/>
          <w:lang w:val="en-GB" w:eastAsia="zh-CN"/>
        </w:rPr>
      </w:pPr>
      <w:r w:rsidRPr="00446514">
        <w:rPr>
          <w:rFonts w:eastAsia="SimSun" w:cs="Times New Roman"/>
          <w:b/>
          <w:bCs/>
          <w:i/>
          <w:iCs/>
          <w:lang w:val="en-GB" w:eastAsia="zh-CN"/>
        </w:rPr>
        <w:t xml:space="preserve">Observation 1: </w:t>
      </w:r>
      <w:r w:rsidRPr="008C0E7E">
        <w:rPr>
          <w:rFonts w:eastAsia="SimSun" w:cs="Times New Roman"/>
          <w:i/>
          <w:iCs/>
          <w:lang w:val="en-GB" w:eastAsia="zh-CN"/>
        </w:rPr>
        <w:t>Principles/assumptions made for both RAN1 and RAN3 led AIML study should also be applied to RAN2 AIML work</w:t>
      </w:r>
      <w:r w:rsidRPr="00501AAB">
        <w:rPr>
          <w:rFonts w:eastAsia="SimSun" w:cs="Times New Roman"/>
          <w:i/>
          <w:iCs/>
          <w:lang w:val="en-GB" w:eastAsia="zh-CN"/>
        </w:rPr>
        <w:t>.</w:t>
      </w:r>
      <w:r w:rsidRPr="00446514">
        <w:rPr>
          <w:rFonts w:eastAsia="SimSun" w:cs="Times New Roman"/>
          <w:b/>
          <w:bCs/>
          <w:i/>
          <w:iCs/>
          <w:lang w:val="en-GB" w:eastAsia="zh-CN"/>
        </w:rPr>
        <w:t xml:space="preserve"> </w:t>
      </w:r>
    </w:p>
    <w:p w14:paraId="65988E0D" w14:textId="77777777" w:rsidR="006F4511" w:rsidRPr="006D0B07" w:rsidRDefault="006F4511" w:rsidP="006F4511">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6D0B07">
        <w:rPr>
          <w:rFonts w:eastAsia="SimSun" w:cs="Times New Roman"/>
          <w:b/>
          <w:bCs/>
          <w:lang w:val="en-GB" w:eastAsia="zh-CN"/>
        </w:rPr>
        <w:t xml:space="preserve">Proposal 1:  AI/ML algorithms and models details are out </w:t>
      </w:r>
      <w:proofErr w:type="gramStart"/>
      <w:r w:rsidRPr="006D0B07">
        <w:rPr>
          <w:rFonts w:eastAsia="SimSun" w:cs="Times New Roman"/>
          <w:b/>
          <w:bCs/>
          <w:lang w:val="en-GB" w:eastAsia="zh-CN"/>
        </w:rPr>
        <w:t>of  scope</w:t>
      </w:r>
      <w:proofErr w:type="gramEnd"/>
      <w:r w:rsidRPr="006D0B07">
        <w:rPr>
          <w:rFonts w:eastAsia="SimSun" w:cs="Times New Roman"/>
          <w:b/>
          <w:bCs/>
          <w:lang w:val="en-GB" w:eastAsia="zh-CN"/>
        </w:rPr>
        <w:t xml:space="preserve"> for RAN2-led R19 AIML study.</w:t>
      </w:r>
    </w:p>
    <w:p w14:paraId="288E8867" w14:textId="77777777" w:rsidR="006F4511" w:rsidRPr="006D0B07" w:rsidRDefault="006F4511" w:rsidP="006F4511">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6D0B07">
        <w:rPr>
          <w:rFonts w:eastAsia="SimSun" w:cs="Times New Roman"/>
          <w:b/>
          <w:bCs/>
          <w:lang w:val="en-GB" w:eastAsia="zh-CN"/>
        </w:rPr>
        <w:t xml:space="preserve">Proposal 2: For RAN2-led R19 AIML study offline AIML model training is assumed and Details of AI/ML model training are out of </w:t>
      </w:r>
      <w:proofErr w:type="gramStart"/>
      <w:r w:rsidRPr="006D0B07">
        <w:rPr>
          <w:rFonts w:eastAsia="SimSun" w:cs="Times New Roman"/>
          <w:b/>
          <w:bCs/>
          <w:lang w:val="en-GB" w:eastAsia="zh-CN"/>
        </w:rPr>
        <w:t>scope .</w:t>
      </w:r>
      <w:proofErr w:type="gramEnd"/>
    </w:p>
    <w:p w14:paraId="7F139EAC" w14:textId="77777777" w:rsidR="006F4511" w:rsidRPr="006D0B07" w:rsidRDefault="006F4511" w:rsidP="006F4511">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6D0B07">
        <w:rPr>
          <w:rFonts w:eastAsia="SimSun" w:cs="Times New Roman"/>
          <w:b/>
          <w:bCs/>
          <w:lang w:val="en-GB" w:eastAsia="zh-CN"/>
        </w:rPr>
        <w:t>Proposal 3: Scope of RAN2-led R19 AIML study is limited to existing NR architecture and interfaces.</w:t>
      </w:r>
    </w:p>
    <w:p w14:paraId="2EBB22B9" w14:textId="77777777" w:rsidR="006F4511" w:rsidRPr="006D0B07" w:rsidRDefault="006F4511" w:rsidP="006F4511">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6D0B07">
        <w:rPr>
          <w:rFonts w:eastAsia="SimSun" w:cs="Times New Roman"/>
          <w:b/>
          <w:bCs/>
          <w:lang w:val="en-GB" w:eastAsia="zh-CN"/>
        </w:rPr>
        <w:t>Proposal 4:  The scope of RAN2-led AIML study should focus on the impacts to the Uu interface.</w:t>
      </w:r>
    </w:p>
    <w:p w14:paraId="5C2FDEF5" w14:textId="77777777" w:rsidR="006F4511" w:rsidRPr="006D0B07" w:rsidRDefault="006F4511" w:rsidP="006F4511">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6D0B07">
        <w:rPr>
          <w:rFonts w:eastAsia="SimSun" w:cs="Times New Roman"/>
          <w:b/>
          <w:bCs/>
          <w:lang w:val="en-GB" w:eastAsia="zh-CN"/>
        </w:rPr>
        <w:t xml:space="preserve">Proposal </w:t>
      </w:r>
      <w:r>
        <w:rPr>
          <w:rFonts w:eastAsia="SimSun" w:cs="Times New Roman"/>
          <w:b/>
          <w:bCs/>
          <w:lang w:val="en-GB" w:eastAsia="zh-CN"/>
        </w:rPr>
        <w:t>5</w:t>
      </w:r>
      <w:r w:rsidRPr="006D0B07">
        <w:rPr>
          <w:rFonts w:eastAsia="SimSun" w:cs="Times New Roman"/>
          <w:b/>
          <w:bCs/>
          <w:lang w:val="en-GB" w:eastAsia="zh-CN"/>
        </w:rPr>
        <w:t xml:space="preserve">:  The scope of RAN2-led AIML study can include both UE side and NW side models. </w:t>
      </w:r>
    </w:p>
    <w:p w14:paraId="33894F58" w14:textId="77777777" w:rsidR="006F4511" w:rsidRPr="006D0B07" w:rsidRDefault="006F4511" w:rsidP="006F4511">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6D0B07">
        <w:rPr>
          <w:rFonts w:eastAsia="SimSun" w:cs="Times New Roman"/>
          <w:b/>
          <w:bCs/>
          <w:lang w:val="en-GB" w:eastAsia="zh-CN"/>
        </w:rPr>
        <w:t xml:space="preserve">Proposal </w:t>
      </w:r>
      <w:r>
        <w:rPr>
          <w:rFonts w:eastAsia="SimSun" w:cs="Times New Roman"/>
          <w:b/>
          <w:bCs/>
          <w:lang w:val="en-GB" w:eastAsia="zh-CN"/>
        </w:rPr>
        <w:t>6</w:t>
      </w:r>
      <w:r w:rsidRPr="006D0B07">
        <w:rPr>
          <w:rFonts w:eastAsia="SimSun" w:cs="Times New Roman"/>
          <w:b/>
          <w:bCs/>
          <w:lang w:val="en-GB" w:eastAsia="zh-CN"/>
        </w:rPr>
        <w:t>:  The LCM framework from R18 RAN1 SI can be the baseline for RAN2-led AIML study.</w:t>
      </w:r>
    </w:p>
    <w:p w14:paraId="35B5C3DA" w14:textId="77777777" w:rsidR="006F4511" w:rsidRPr="006D0B07" w:rsidRDefault="006F4511" w:rsidP="006F4511">
      <w:pPr>
        <w:widowControl w:val="0"/>
        <w:spacing w:line="276" w:lineRule="auto"/>
        <w:rPr>
          <w:b/>
          <w:bCs/>
          <w:kern w:val="2"/>
          <w:lang w:val="en-GB"/>
        </w:rPr>
      </w:pPr>
      <w:r w:rsidRPr="006D0B07">
        <w:rPr>
          <w:b/>
          <w:bCs/>
          <w:kern w:val="2"/>
          <w:lang w:val="en-GB"/>
        </w:rPr>
        <w:t xml:space="preserve">Proposal </w:t>
      </w:r>
      <w:r>
        <w:rPr>
          <w:b/>
          <w:bCs/>
          <w:kern w:val="2"/>
          <w:lang w:val="en-GB"/>
        </w:rPr>
        <w:t>7</w:t>
      </w:r>
      <w:r w:rsidRPr="006D0B07">
        <w:rPr>
          <w:b/>
          <w:bCs/>
          <w:kern w:val="2"/>
          <w:lang w:val="en-GB"/>
        </w:rPr>
        <w:t>:  Objective for RAN2 R19 AIML study should include the evaluation of performance gains vs complexity of selected use cases.</w:t>
      </w:r>
    </w:p>
    <w:p w14:paraId="192756B8" w14:textId="77777777" w:rsidR="006F4511" w:rsidRPr="006D0B07" w:rsidRDefault="006F4511" w:rsidP="006F4511">
      <w:pPr>
        <w:widowControl w:val="0"/>
        <w:spacing w:line="276" w:lineRule="auto"/>
        <w:rPr>
          <w:b/>
          <w:bCs/>
          <w:kern w:val="2"/>
          <w:lang w:val="en-GB"/>
        </w:rPr>
      </w:pPr>
      <w:r w:rsidRPr="006D0B07">
        <w:rPr>
          <w:b/>
          <w:bCs/>
          <w:kern w:val="2"/>
          <w:lang w:val="en-GB"/>
        </w:rPr>
        <w:t xml:space="preserve">Proposal </w:t>
      </w:r>
      <w:r>
        <w:rPr>
          <w:b/>
          <w:bCs/>
          <w:kern w:val="2"/>
          <w:lang w:val="en-GB"/>
        </w:rPr>
        <w:t>8</w:t>
      </w:r>
      <w:r w:rsidRPr="006D0B07">
        <w:rPr>
          <w:b/>
          <w:bCs/>
          <w:kern w:val="2"/>
          <w:lang w:val="en-GB"/>
        </w:rPr>
        <w:t xml:space="preserve">: Objective for RAN2 R19 AIML study should include the evaluation of generalization, robustness, </w:t>
      </w:r>
      <w:proofErr w:type="gramStart"/>
      <w:r w:rsidRPr="006D0B07">
        <w:rPr>
          <w:b/>
          <w:bCs/>
          <w:kern w:val="2"/>
          <w:lang w:val="en-GB"/>
        </w:rPr>
        <w:t>interoperability</w:t>
      </w:r>
      <w:proofErr w:type="gramEnd"/>
      <w:r w:rsidRPr="006D0B07">
        <w:rPr>
          <w:b/>
          <w:bCs/>
          <w:kern w:val="2"/>
          <w:lang w:val="en-GB"/>
        </w:rPr>
        <w:t xml:space="preserve"> and testability of selected use cases.  </w:t>
      </w:r>
    </w:p>
    <w:p w14:paraId="15368020" w14:textId="77777777" w:rsidR="006F4511" w:rsidRPr="00EF7E2B" w:rsidRDefault="006F4511" w:rsidP="006F4511">
      <w:pPr>
        <w:widowControl w:val="0"/>
        <w:spacing w:line="276" w:lineRule="auto"/>
        <w:rPr>
          <w:b/>
          <w:bCs/>
          <w:kern w:val="2"/>
          <w:lang w:val="en-GB"/>
        </w:rPr>
      </w:pPr>
      <w:r w:rsidRPr="00EF7E2B">
        <w:rPr>
          <w:b/>
          <w:bCs/>
          <w:kern w:val="2"/>
          <w:lang w:val="en-GB"/>
        </w:rPr>
        <w:t xml:space="preserve">Proposal 9: RAN2 R19 AIML study can include the following objective:  </w:t>
      </w:r>
    </w:p>
    <w:p w14:paraId="66DE16B3" w14:textId="77777777" w:rsidR="006F4511" w:rsidRPr="00EF7E2B" w:rsidRDefault="006F4511" w:rsidP="006F4511">
      <w:pPr>
        <w:pStyle w:val="ListParagraph"/>
        <w:numPr>
          <w:ilvl w:val="0"/>
          <w:numId w:val="19"/>
        </w:numPr>
        <w:rPr>
          <w:rFonts w:cs="Times New Roman"/>
          <w:b/>
          <w:szCs w:val="28"/>
        </w:rPr>
      </w:pPr>
      <w:r w:rsidRPr="00EF7E2B">
        <w:rPr>
          <w:rFonts w:cs="Times New Roman"/>
          <w:b/>
          <w:szCs w:val="28"/>
        </w:rPr>
        <w:t xml:space="preserve">AI/ML based RRM measurement prediction in temporal and frequency domain </w:t>
      </w:r>
    </w:p>
    <w:p w14:paraId="7119D160" w14:textId="77777777" w:rsidR="006F4511" w:rsidRPr="00EF7E2B" w:rsidRDefault="006F4511" w:rsidP="006F4511">
      <w:pPr>
        <w:widowControl w:val="0"/>
        <w:numPr>
          <w:ilvl w:val="1"/>
          <w:numId w:val="15"/>
        </w:numPr>
        <w:spacing w:after="0" w:line="240" w:lineRule="auto"/>
        <w:ind w:left="1262"/>
        <w:rPr>
          <w:rFonts w:eastAsia="SimSun" w:cs="Times New Roman"/>
          <w:b/>
          <w:kern w:val="2"/>
          <w:szCs w:val="28"/>
          <w:lang w:eastAsia="zh-CN"/>
        </w:rPr>
      </w:pPr>
      <w:r w:rsidRPr="00EF7E2B">
        <w:rPr>
          <w:rFonts w:eastAsia="SimSun" w:cs="Times New Roman" w:hint="eastAsia"/>
          <w:b/>
          <w:kern w:val="2"/>
          <w:szCs w:val="28"/>
          <w:lang w:eastAsia="zh-CN"/>
        </w:rPr>
        <w:t>Beam-level measurement prediction</w:t>
      </w:r>
    </w:p>
    <w:p w14:paraId="068255DA" w14:textId="77777777" w:rsidR="006F4511" w:rsidRPr="00EF7E2B" w:rsidRDefault="006F4511" w:rsidP="006F4511">
      <w:pPr>
        <w:widowControl w:val="0"/>
        <w:numPr>
          <w:ilvl w:val="1"/>
          <w:numId w:val="15"/>
        </w:numPr>
        <w:spacing w:after="0" w:line="240" w:lineRule="auto"/>
        <w:ind w:left="1262"/>
        <w:rPr>
          <w:rFonts w:eastAsia="SimSun" w:cs="Times New Roman"/>
          <w:b/>
          <w:kern w:val="2"/>
          <w:szCs w:val="28"/>
          <w:lang w:eastAsia="zh-CN"/>
        </w:rPr>
      </w:pPr>
      <w:r w:rsidRPr="00EF7E2B">
        <w:rPr>
          <w:rFonts w:eastAsia="SimSun" w:cs="Times New Roman" w:hint="eastAsia"/>
          <w:b/>
          <w:kern w:val="2"/>
          <w:szCs w:val="28"/>
          <w:lang w:eastAsia="zh-CN"/>
        </w:rPr>
        <w:t>Cell-level measurement prediction</w:t>
      </w:r>
      <w:r w:rsidRPr="00EF7E2B">
        <w:rPr>
          <w:rFonts w:eastAsia="SimSun" w:cs="Times New Roman"/>
          <w:b/>
          <w:kern w:val="2"/>
          <w:szCs w:val="28"/>
          <w:lang w:eastAsia="zh-CN"/>
        </w:rPr>
        <w:t xml:space="preserve"> (</w:t>
      </w:r>
      <w:r w:rsidRPr="00EF7E2B">
        <w:rPr>
          <w:rFonts w:eastAsia="SimSun" w:cs="Times New Roman" w:hint="eastAsia"/>
          <w:b/>
          <w:kern w:val="2"/>
          <w:szCs w:val="28"/>
          <w:lang w:eastAsia="zh-CN"/>
        </w:rPr>
        <w:t>e.g.</w:t>
      </w:r>
      <w:r w:rsidRPr="00EF7E2B">
        <w:rPr>
          <w:rFonts w:eastAsia="SimSun" w:cs="Times New Roman"/>
          <w:b/>
          <w:kern w:val="2"/>
          <w:szCs w:val="28"/>
          <w:lang w:eastAsia="zh-CN"/>
        </w:rPr>
        <w:t>,</w:t>
      </w:r>
      <w:r w:rsidRPr="00EF7E2B">
        <w:rPr>
          <w:rFonts w:eastAsia="SimSun" w:cs="Times New Roman" w:hint="eastAsia"/>
          <w:b/>
          <w:kern w:val="2"/>
          <w:szCs w:val="28"/>
          <w:lang w:eastAsia="zh-CN"/>
        </w:rPr>
        <w:t xml:space="preserve"> using intra-frequency measurement results to forecast the RRM measurement of inter-frequency/inter-RAT cells</w:t>
      </w:r>
      <w:r w:rsidRPr="00EF7E2B">
        <w:rPr>
          <w:rFonts w:eastAsia="SimSun" w:cs="Times New Roman"/>
          <w:b/>
          <w:kern w:val="2"/>
          <w:szCs w:val="28"/>
          <w:lang w:eastAsia="zh-CN"/>
        </w:rPr>
        <w:t>)</w:t>
      </w:r>
    </w:p>
    <w:p w14:paraId="0A18C1B3" w14:textId="77777777" w:rsidR="006F4511" w:rsidRPr="009A58F9" w:rsidRDefault="006F4511" w:rsidP="00770B44">
      <w:pPr>
        <w:overflowPunct w:val="0"/>
        <w:autoSpaceDE w:val="0"/>
        <w:autoSpaceDN w:val="0"/>
        <w:adjustRightInd w:val="0"/>
        <w:spacing w:after="120" w:line="240" w:lineRule="auto"/>
        <w:ind w:left="1530" w:hanging="1530"/>
        <w:textAlignment w:val="baseline"/>
        <w:rPr>
          <w:rFonts w:eastAsia="SimSun" w:cs="Times New Roman"/>
          <w:lang w:val="en-GB" w:eastAsia="zh-C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3" w:name="_Ref370891592"/>
      <w:bookmarkStart w:id="4" w:name="_Ref399440155"/>
      <w:bookmarkStart w:id="5" w:name="_Ref401222022"/>
      <w:bookmarkStart w:id="6" w:name="_Ref403048963"/>
      <w:bookmarkStart w:id="7" w:name="_Ref416167577"/>
      <w:r w:rsidRPr="00643480">
        <w:rPr>
          <w:sz w:val="20"/>
        </w:rPr>
        <w:t>RP-</w:t>
      </w:r>
      <w:r>
        <w:rPr>
          <w:sz w:val="20"/>
        </w:rPr>
        <w:t>213599</w:t>
      </w:r>
      <w:r w:rsidRPr="00643480">
        <w:rPr>
          <w:sz w:val="20"/>
        </w:rPr>
        <w:t>, “</w:t>
      </w:r>
      <w:bookmarkEnd w:id="3"/>
      <w:bookmarkEnd w:id="4"/>
      <w:bookmarkEnd w:id="5"/>
      <w:bookmarkEnd w:id="6"/>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7"/>
    </w:p>
    <w:p w14:paraId="72646F77" w14:textId="189D0F8C" w:rsidR="00F31D85" w:rsidRDefault="00F31D85" w:rsidP="00EF4008">
      <w:pPr>
        <w:pStyle w:val="Reference"/>
        <w:overflowPunct w:val="0"/>
        <w:autoSpaceDE w:val="0"/>
        <w:autoSpaceDN w:val="0"/>
        <w:adjustRightInd w:val="0"/>
        <w:spacing w:after="120" w:line="240" w:lineRule="auto"/>
        <w:textAlignment w:val="baseline"/>
        <w:rPr>
          <w:sz w:val="20"/>
        </w:rPr>
      </w:pPr>
      <w:r w:rsidRPr="00F31D85">
        <w:rPr>
          <w:sz w:val="20"/>
        </w:rPr>
        <w:t>RP-</w:t>
      </w:r>
      <w:proofErr w:type="gramStart"/>
      <w:r w:rsidRPr="00F31D85">
        <w:rPr>
          <w:sz w:val="20"/>
        </w:rPr>
        <w:t>221348</w:t>
      </w:r>
      <w:r>
        <w:rPr>
          <w:sz w:val="20"/>
        </w:rPr>
        <w:t>,“</w:t>
      </w:r>
      <w:proofErr w:type="gramEnd"/>
      <w:r w:rsidRPr="00F31D85">
        <w:rPr>
          <w:sz w:val="20"/>
        </w:rPr>
        <w:t xml:space="preserve">Revised </w:t>
      </w:r>
      <w:proofErr w:type="spellStart"/>
      <w:r w:rsidRPr="00F31D85">
        <w:rPr>
          <w:sz w:val="20"/>
        </w:rPr>
        <w:t>SID:Study</w:t>
      </w:r>
      <w:proofErr w:type="spellEnd"/>
      <w:r w:rsidRPr="00F31D85">
        <w:rPr>
          <w:sz w:val="20"/>
        </w:rPr>
        <w:t xml:space="preserve"> on Artificial Intelligence (AI)/Machine Learning (ML) for NR Air Interface</w:t>
      </w:r>
      <w:r>
        <w:rPr>
          <w:sz w:val="20"/>
        </w:rPr>
        <w:t>”</w:t>
      </w:r>
    </w:p>
    <w:p w14:paraId="59655C65" w14:textId="054441F3" w:rsidR="00D773DD" w:rsidRDefault="00EF7864" w:rsidP="00EF4008">
      <w:pPr>
        <w:pStyle w:val="Reference"/>
        <w:overflowPunct w:val="0"/>
        <w:autoSpaceDE w:val="0"/>
        <w:autoSpaceDN w:val="0"/>
        <w:adjustRightInd w:val="0"/>
        <w:spacing w:after="120" w:line="240" w:lineRule="auto"/>
        <w:textAlignment w:val="baseline"/>
        <w:rPr>
          <w:sz w:val="20"/>
        </w:rPr>
      </w:pPr>
      <w:r w:rsidRPr="00EF7864">
        <w:rPr>
          <w:sz w:val="20"/>
        </w:rPr>
        <w:t>RP-231159</w:t>
      </w:r>
      <w:r w:rsidR="00D773DD">
        <w:rPr>
          <w:sz w:val="20"/>
        </w:rPr>
        <w:t>, “</w:t>
      </w:r>
      <w:r w:rsidR="00D773DD" w:rsidRPr="00D773DD">
        <w:rPr>
          <w:sz w:val="20"/>
        </w:rPr>
        <w:t>Revised WID: Artificial Intelligence (AI)/Machine Learning (ML) for NG-RAN</w:t>
      </w:r>
      <w:r w:rsidR="00D773DD">
        <w:rPr>
          <w:sz w:val="20"/>
        </w:rPr>
        <w:t>”</w:t>
      </w:r>
    </w:p>
    <w:p w14:paraId="747D0A6A" w14:textId="72B68EB8" w:rsidR="006A5981" w:rsidRPr="00D94ED7" w:rsidRDefault="006A5981" w:rsidP="00EF4008">
      <w:pPr>
        <w:pStyle w:val="Reference"/>
        <w:overflowPunct w:val="0"/>
        <w:autoSpaceDE w:val="0"/>
        <w:autoSpaceDN w:val="0"/>
        <w:adjustRightInd w:val="0"/>
        <w:spacing w:after="120" w:line="240" w:lineRule="auto"/>
        <w:textAlignment w:val="baseline"/>
        <w:rPr>
          <w:sz w:val="20"/>
        </w:rPr>
      </w:pPr>
      <w:r w:rsidRPr="006A5981">
        <w:rPr>
          <w:sz w:val="20"/>
        </w:rPr>
        <w:t>RP-232622</w:t>
      </w:r>
      <w:r>
        <w:rPr>
          <w:sz w:val="20"/>
        </w:rPr>
        <w:t>, “</w:t>
      </w:r>
      <w:r w:rsidRPr="006A5981">
        <w:rPr>
          <w:sz w:val="20"/>
        </w:rPr>
        <w:t>Moderator's summary for REL-19 RAN2 topic AI/ML for Air Interface SI (Mobility)</w:t>
      </w:r>
      <w:r>
        <w:rPr>
          <w:sz w:val="20"/>
        </w:rPr>
        <w:t>”</w:t>
      </w:r>
    </w:p>
    <w:sectPr w:rsidR="006A5981" w:rsidRPr="00D94E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6BACE" w14:textId="77777777" w:rsidR="00D532C4" w:rsidRDefault="00D532C4" w:rsidP="00C43ABF">
      <w:pPr>
        <w:spacing w:after="0" w:line="240" w:lineRule="auto"/>
      </w:pPr>
      <w:r>
        <w:separator/>
      </w:r>
    </w:p>
  </w:endnote>
  <w:endnote w:type="continuationSeparator" w:id="0">
    <w:p w14:paraId="0E522A4C" w14:textId="77777777" w:rsidR="00D532C4" w:rsidRDefault="00D532C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65749" w14:textId="77777777" w:rsidR="00D532C4" w:rsidRDefault="00D532C4" w:rsidP="00C43ABF">
      <w:pPr>
        <w:spacing w:after="0" w:line="240" w:lineRule="auto"/>
      </w:pPr>
      <w:r>
        <w:separator/>
      </w:r>
    </w:p>
  </w:footnote>
  <w:footnote w:type="continuationSeparator" w:id="0">
    <w:p w14:paraId="36E647E6" w14:textId="77777777" w:rsidR="00D532C4" w:rsidRDefault="00D532C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ED07AE"/>
    <w:multiLevelType w:val="singleLevel"/>
    <w:tmpl w:val="99ED07AE"/>
    <w:lvl w:ilvl="0">
      <w:start w:val="1"/>
      <w:numFmt w:val="decimal"/>
      <w:suff w:val="space"/>
      <w:lvlText w:val="%1."/>
      <w:lvlJc w:val="left"/>
    </w:lvl>
  </w:abstractNum>
  <w:abstractNum w:abstractNumId="1" w15:restartNumberingAfterBreak="0">
    <w:nsid w:val="02552047"/>
    <w:multiLevelType w:val="multilevel"/>
    <w:tmpl w:val="0576BAD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C01351"/>
    <w:multiLevelType w:val="hybridMultilevel"/>
    <w:tmpl w:val="9038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728D6"/>
    <w:multiLevelType w:val="hybridMultilevel"/>
    <w:tmpl w:val="B5C49D6C"/>
    <w:lvl w:ilvl="0" w:tplc="AFD0689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A0F4A"/>
    <w:multiLevelType w:val="hybridMultilevel"/>
    <w:tmpl w:val="85F443E6"/>
    <w:lvl w:ilvl="0" w:tplc="20A0DC5A">
      <w:start w:val="1"/>
      <w:numFmt w:val="bullet"/>
      <w:lvlText w:val=""/>
      <w:lvlJc w:val="left"/>
      <w:pPr>
        <w:ind w:left="1440" w:hanging="360"/>
      </w:pPr>
      <w:rPr>
        <w:rFonts w:ascii="Symbol" w:hAnsi="Symbol"/>
      </w:rPr>
    </w:lvl>
    <w:lvl w:ilvl="1" w:tplc="0A56F0F6">
      <w:start w:val="1"/>
      <w:numFmt w:val="bullet"/>
      <w:lvlText w:val=""/>
      <w:lvlJc w:val="left"/>
      <w:pPr>
        <w:ind w:left="1440" w:hanging="360"/>
      </w:pPr>
      <w:rPr>
        <w:rFonts w:ascii="Symbol" w:hAnsi="Symbol"/>
      </w:rPr>
    </w:lvl>
    <w:lvl w:ilvl="2" w:tplc="8CD0AD70">
      <w:start w:val="1"/>
      <w:numFmt w:val="bullet"/>
      <w:lvlText w:val=""/>
      <w:lvlJc w:val="left"/>
      <w:pPr>
        <w:ind w:left="1440" w:hanging="360"/>
      </w:pPr>
      <w:rPr>
        <w:rFonts w:ascii="Symbol" w:hAnsi="Symbol"/>
      </w:rPr>
    </w:lvl>
    <w:lvl w:ilvl="3" w:tplc="2AA42CFA">
      <w:start w:val="1"/>
      <w:numFmt w:val="bullet"/>
      <w:lvlText w:val=""/>
      <w:lvlJc w:val="left"/>
      <w:pPr>
        <w:ind w:left="1440" w:hanging="360"/>
      </w:pPr>
      <w:rPr>
        <w:rFonts w:ascii="Symbol" w:hAnsi="Symbol"/>
      </w:rPr>
    </w:lvl>
    <w:lvl w:ilvl="4" w:tplc="E6F01D28">
      <w:start w:val="1"/>
      <w:numFmt w:val="bullet"/>
      <w:lvlText w:val=""/>
      <w:lvlJc w:val="left"/>
      <w:pPr>
        <w:ind w:left="1440" w:hanging="360"/>
      </w:pPr>
      <w:rPr>
        <w:rFonts w:ascii="Symbol" w:hAnsi="Symbol"/>
      </w:rPr>
    </w:lvl>
    <w:lvl w:ilvl="5" w:tplc="D75C8CE8">
      <w:start w:val="1"/>
      <w:numFmt w:val="bullet"/>
      <w:lvlText w:val=""/>
      <w:lvlJc w:val="left"/>
      <w:pPr>
        <w:ind w:left="1440" w:hanging="360"/>
      </w:pPr>
      <w:rPr>
        <w:rFonts w:ascii="Symbol" w:hAnsi="Symbol"/>
      </w:rPr>
    </w:lvl>
    <w:lvl w:ilvl="6" w:tplc="169A947A">
      <w:start w:val="1"/>
      <w:numFmt w:val="bullet"/>
      <w:lvlText w:val=""/>
      <w:lvlJc w:val="left"/>
      <w:pPr>
        <w:ind w:left="1440" w:hanging="360"/>
      </w:pPr>
      <w:rPr>
        <w:rFonts w:ascii="Symbol" w:hAnsi="Symbol"/>
      </w:rPr>
    </w:lvl>
    <w:lvl w:ilvl="7" w:tplc="9F667A78">
      <w:start w:val="1"/>
      <w:numFmt w:val="bullet"/>
      <w:lvlText w:val=""/>
      <w:lvlJc w:val="left"/>
      <w:pPr>
        <w:ind w:left="1440" w:hanging="360"/>
      </w:pPr>
      <w:rPr>
        <w:rFonts w:ascii="Symbol" w:hAnsi="Symbol"/>
      </w:rPr>
    </w:lvl>
    <w:lvl w:ilvl="8" w:tplc="D2628F18">
      <w:start w:val="1"/>
      <w:numFmt w:val="bullet"/>
      <w:lvlText w:val=""/>
      <w:lvlJc w:val="left"/>
      <w:pPr>
        <w:ind w:left="1440" w:hanging="360"/>
      </w:pPr>
      <w:rPr>
        <w:rFonts w:ascii="Symbol" w:hAnsi="Symbol"/>
      </w:rPr>
    </w:lvl>
  </w:abstractNum>
  <w:abstractNum w:abstractNumId="5" w15:restartNumberingAfterBreak="0">
    <w:nsid w:val="166E3230"/>
    <w:multiLevelType w:val="hybridMultilevel"/>
    <w:tmpl w:val="2F4E08F2"/>
    <w:lvl w:ilvl="0" w:tplc="FFFFFFFF">
      <w:start w:val="1"/>
      <w:numFmt w:val="bullet"/>
      <w:lvlText w:val=""/>
      <w:lvlJc w:val="left"/>
      <w:pPr>
        <w:ind w:left="440" w:hanging="440"/>
      </w:pPr>
      <w:rPr>
        <w:rFonts w:ascii="Symbol" w:hAnsi="Symbol" w:hint="default"/>
        <w:color w:val="auto"/>
      </w:rPr>
    </w:lvl>
    <w:lvl w:ilvl="1" w:tplc="04090001">
      <w:start w:val="1"/>
      <w:numFmt w:val="bullet"/>
      <w:lvlText w:val=""/>
      <w:lvlJc w:val="left"/>
      <w:pPr>
        <w:ind w:left="880" w:hanging="440"/>
      </w:pPr>
      <w:rPr>
        <w:rFonts w:ascii="Symbol" w:hAnsi="Symbol" w:hint="default"/>
        <w:color w:val="auto"/>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8A81A50"/>
    <w:multiLevelType w:val="hybridMultilevel"/>
    <w:tmpl w:val="40A0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345202"/>
    <w:multiLevelType w:val="hybridMultilevel"/>
    <w:tmpl w:val="2CB2272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AC1945"/>
    <w:multiLevelType w:val="hybridMultilevel"/>
    <w:tmpl w:val="6AD86414"/>
    <w:lvl w:ilvl="0" w:tplc="9872DE2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3252CFB"/>
    <w:multiLevelType w:val="hybridMultilevel"/>
    <w:tmpl w:val="B3681236"/>
    <w:lvl w:ilvl="0" w:tplc="04090001">
      <w:start w:val="1"/>
      <w:numFmt w:val="bullet"/>
      <w:lvlText w:val=""/>
      <w:lvlJc w:val="left"/>
      <w:pPr>
        <w:ind w:left="440" w:hanging="440"/>
      </w:pPr>
      <w:rPr>
        <w:rFonts w:ascii="Symbol" w:hAnsi="Symbol" w:hint="default"/>
        <w:color w:val="auto"/>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759B19B0"/>
    <w:multiLevelType w:val="hybridMultilevel"/>
    <w:tmpl w:val="C464A85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num w:numId="1" w16cid:durableId="761341022">
    <w:abstractNumId w:val="1"/>
  </w:num>
  <w:num w:numId="2" w16cid:durableId="1863856452">
    <w:abstractNumId w:val="15"/>
  </w:num>
  <w:num w:numId="3" w16cid:durableId="1019233074">
    <w:abstractNumId w:val="19"/>
  </w:num>
  <w:num w:numId="4" w16cid:durableId="1026055355">
    <w:abstractNumId w:val="11"/>
  </w:num>
  <w:num w:numId="5" w16cid:durableId="1418793226">
    <w:abstractNumId w:val="17"/>
  </w:num>
  <w:num w:numId="6" w16cid:durableId="1081491904">
    <w:abstractNumId w:val="7"/>
  </w:num>
  <w:num w:numId="7" w16cid:durableId="615138962">
    <w:abstractNumId w:val="12"/>
  </w:num>
  <w:num w:numId="8" w16cid:durableId="96680047">
    <w:abstractNumId w:val="9"/>
  </w:num>
  <w:num w:numId="9" w16cid:durableId="1985888420">
    <w:abstractNumId w:val="8"/>
  </w:num>
  <w:num w:numId="10" w16cid:durableId="1952469848">
    <w:abstractNumId w:val="16"/>
  </w:num>
  <w:num w:numId="11" w16cid:durableId="1050347910">
    <w:abstractNumId w:val="6"/>
  </w:num>
  <w:num w:numId="12" w16cid:durableId="2103447390">
    <w:abstractNumId w:val="4"/>
  </w:num>
  <w:num w:numId="13" w16cid:durableId="1257666387">
    <w:abstractNumId w:val="0"/>
  </w:num>
  <w:num w:numId="14" w16cid:durableId="177550466">
    <w:abstractNumId w:val="18"/>
  </w:num>
  <w:num w:numId="15" w16cid:durableId="451246788">
    <w:abstractNumId w:val="5"/>
  </w:num>
  <w:num w:numId="16" w16cid:durableId="28723039">
    <w:abstractNumId w:val="20"/>
  </w:num>
  <w:num w:numId="17" w16cid:durableId="182789719">
    <w:abstractNumId w:val="10"/>
  </w:num>
  <w:num w:numId="18" w16cid:durableId="1052582200">
    <w:abstractNumId w:val="13"/>
  </w:num>
  <w:num w:numId="19" w16cid:durableId="1521815230">
    <w:abstractNumId w:val="14"/>
  </w:num>
  <w:num w:numId="20" w16cid:durableId="443110582">
    <w:abstractNumId w:val="2"/>
  </w:num>
  <w:num w:numId="21" w16cid:durableId="10042114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386A"/>
    <w:rsid w:val="00003E73"/>
    <w:rsid w:val="00003F71"/>
    <w:rsid w:val="00005C4A"/>
    <w:rsid w:val="000074C2"/>
    <w:rsid w:val="00007777"/>
    <w:rsid w:val="000077C1"/>
    <w:rsid w:val="00007E6E"/>
    <w:rsid w:val="000109D0"/>
    <w:rsid w:val="00010A7F"/>
    <w:rsid w:val="000110ED"/>
    <w:rsid w:val="00011106"/>
    <w:rsid w:val="00011138"/>
    <w:rsid w:val="000114E8"/>
    <w:rsid w:val="00011739"/>
    <w:rsid w:val="00011F59"/>
    <w:rsid w:val="00012853"/>
    <w:rsid w:val="00012DED"/>
    <w:rsid w:val="00012E62"/>
    <w:rsid w:val="00013507"/>
    <w:rsid w:val="000139B3"/>
    <w:rsid w:val="000145AD"/>
    <w:rsid w:val="00014AEE"/>
    <w:rsid w:val="000158A5"/>
    <w:rsid w:val="00015CC2"/>
    <w:rsid w:val="00015EE3"/>
    <w:rsid w:val="00015FBF"/>
    <w:rsid w:val="000161AF"/>
    <w:rsid w:val="000162F9"/>
    <w:rsid w:val="000163BD"/>
    <w:rsid w:val="00016B6E"/>
    <w:rsid w:val="000171BC"/>
    <w:rsid w:val="000175FD"/>
    <w:rsid w:val="00017975"/>
    <w:rsid w:val="00017B92"/>
    <w:rsid w:val="00020068"/>
    <w:rsid w:val="0002062B"/>
    <w:rsid w:val="00020C66"/>
    <w:rsid w:val="00021490"/>
    <w:rsid w:val="000230E5"/>
    <w:rsid w:val="00023298"/>
    <w:rsid w:val="0002337F"/>
    <w:rsid w:val="0002387B"/>
    <w:rsid w:val="00024409"/>
    <w:rsid w:val="000245EC"/>
    <w:rsid w:val="00024816"/>
    <w:rsid w:val="000249E3"/>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015"/>
    <w:rsid w:val="000368F1"/>
    <w:rsid w:val="00036D71"/>
    <w:rsid w:val="00037E51"/>
    <w:rsid w:val="00037FC1"/>
    <w:rsid w:val="00040316"/>
    <w:rsid w:val="00040492"/>
    <w:rsid w:val="00040C45"/>
    <w:rsid w:val="00042022"/>
    <w:rsid w:val="0004293F"/>
    <w:rsid w:val="00042F34"/>
    <w:rsid w:val="000444FE"/>
    <w:rsid w:val="00045572"/>
    <w:rsid w:val="00045602"/>
    <w:rsid w:val="0004664E"/>
    <w:rsid w:val="00046DD4"/>
    <w:rsid w:val="000471CA"/>
    <w:rsid w:val="00047310"/>
    <w:rsid w:val="00047CAC"/>
    <w:rsid w:val="00050AC0"/>
    <w:rsid w:val="00051DC6"/>
    <w:rsid w:val="00052AA9"/>
    <w:rsid w:val="00052E03"/>
    <w:rsid w:val="00052FD8"/>
    <w:rsid w:val="000533D6"/>
    <w:rsid w:val="0005411A"/>
    <w:rsid w:val="000543CE"/>
    <w:rsid w:val="00055FA5"/>
    <w:rsid w:val="0005604A"/>
    <w:rsid w:val="00056C82"/>
    <w:rsid w:val="00057CE8"/>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6C1"/>
    <w:rsid w:val="000657E5"/>
    <w:rsid w:val="00066531"/>
    <w:rsid w:val="00066E0F"/>
    <w:rsid w:val="00066E40"/>
    <w:rsid w:val="0006705A"/>
    <w:rsid w:val="00067167"/>
    <w:rsid w:val="00067783"/>
    <w:rsid w:val="0007016B"/>
    <w:rsid w:val="000702C5"/>
    <w:rsid w:val="00070700"/>
    <w:rsid w:val="00070816"/>
    <w:rsid w:val="00071058"/>
    <w:rsid w:val="0007113B"/>
    <w:rsid w:val="000711AA"/>
    <w:rsid w:val="00071459"/>
    <w:rsid w:val="00072098"/>
    <w:rsid w:val="00072380"/>
    <w:rsid w:val="000730D7"/>
    <w:rsid w:val="00073F11"/>
    <w:rsid w:val="00074BF5"/>
    <w:rsid w:val="000755E5"/>
    <w:rsid w:val="00075F4A"/>
    <w:rsid w:val="00075FAC"/>
    <w:rsid w:val="000760AC"/>
    <w:rsid w:val="00076419"/>
    <w:rsid w:val="00076800"/>
    <w:rsid w:val="000777DC"/>
    <w:rsid w:val="000779A8"/>
    <w:rsid w:val="000802A3"/>
    <w:rsid w:val="0008120F"/>
    <w:rsid w:val="0008280E"/>
    <w:rsid w:val="00082911"/>
    <w:rsid w:val="00083001"/>
    <w:rsid w:val="000833EB"/>
    <w:rsid w:val="000846F7"/>
    <w:rsid w:val="00084ABC"/>
    <w:rsid w:val="0008535F"/>
    <w:rsid w:val="00085605"/>
    <w:rsid w:val="00085852"/>
    <w:rsid w:val="0008644D"/>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20A"/>
    <w:rsid w:val="000A33F7"/>
    <w:rsid w:val="000A37DC"/>
    <w:rsid w:val="000A3DA9"/>
    <w:rsid w:val="000A3EB9"/>
    <w:rsid w:val="000A45BD"/>
    <w:rsid w:val="000A52DF"/>
    <w:rsid w:val="000A534C"/>
    <w:rsid w:val="000A5354"/>
    <w:rsid w:val="000A58A7"/>
    <w:rsid w:val="000A5985"/>
    <w:rsid w:val="000A5F61"/>
    <w:rsid w:val="000A6538"/>
    <w:rsid w:val="000A72AE"/>
    <w:rsid w:val="000A72DB"/>
    <w:rsid w:val="000A7B58"/>
    <w:rsid w:val="000B03F6"/>
    <w:rsid w:val="000B09CB"/>
    <w:rsid w:val="000B0C59"/>
    <w:rsid w:val="000B0F07"/>
    <w:rsid w:val="000B11F9"/>
    <w:rsid w:val="000B1C92"/>
    <w:rsid w:val="000B1F3D"/>
    <w:rsid w:val="000B2231"/>
    <w:rsid w:val="000B277A"/>
    <w:rsid w:val="000B2982"/>
    <w:rsid w:val="000B324F"/>
    <w:rsid w:val="000B3CDD"/>
    <w:rsid w:val="000B41E1"/>
    <w:rsid w:val="000B4466"/>
    <w:rsid w:val="000B44C7"/>
    <w:rsid w:val="000B4DE0"/>
    <w:rsid w:val="000B5668"/>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57C2"/>
    <w:rsid w:val="000C6AEC"/>
    <w:rsid w:val="000C7FE2"/>
    <w:rsid w:val="000D0603"/>
    <w:rsid w:val="000D0679"/>
    <w:rsid w:val="000D1363"/>
    <w:rsid w:val="000D156C"/>
    <w:rsid w:val="000D1AB5"/>
    <w:rsid w:val="000D254D"/>
    <w:rsid w:val="000D413A"/>
    <w:rsid w:val="000D4221"/>
    <w:rsid w:val="000D4457"/>
    <w:rsid w:val="000D4DE1"/>
    <w:rsid w:val="000D4E8E"/>
    <w:rsid w:val="000D4FBC"/>
    <w:rsid w:val="000D5143"/>
    <w:rsid w:val="000D5A1F"/>
    <w:rsid w:val="000D629A"/>
    <w:rsid w:val="000D673C"/>
    <w:rsid w:val="000D7DBF"/>
    <w:rsid w:val="000E0074"/>
    <w:rsid w:val="000E07CF"/>
    <w:rsid w:val="000E08DB"/>
    <w:rsid w:val="000E14A2"/>
    <w:rsid w:val="000E1F25"/>
    <w:rsid w:val="000E257A"/>
    <w:rsid w:val="000E3156"/>
    <w:rsid w:val="000E3411"/>
    <w:rsid w:val="000E368C"/>
    <w:rsid w:val="000E3A99"/>
    <w:rsid w:val="000E3E10"/>
    <w:rsid w:val="000E49E6"/>
    <w:rsid w:val="000E4F43"/>
    <w:rsid w:val="000E6656"/>
    <w:rsid w:val="000E6AE0"/>
    <w:rsid w:val="000E6B09"/>
    <w:rsid w:val="000E6CEA"/>
    <w:rsid w:val="000E6F19"/>
    <w:rsid w:val="000E7822"/>
    <w:rsid w:val="000E7D31"/>
    <w:rsid w:val="000F097D"/>
    <w:rsid w:val="000F0A1E"/>
    <w:rsid w:val="000F0D2A"/>
    <w:rsid w:val="000F1F64"/>
    <w:rsid w:val="000F243B"/>
    <w:rsid w:val="000F2DA2"/>
    <w:rsid w:val="000F2DF1"/>
    <w:rsid w:val="000F34B1"/>
    <w:rsid w:val="000F3AF2"/>
    <w:rsid w:val="000F46D8"/>
    <w:rsid w:val="000F5ECF"/>
    <w:rsid w:val="000F63C3"/>
    <w:rsid w:val="000F6841"/>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AA2"/>
    <w:rsid w:val="00104D08"/>
    <w:rsid w:val="0010553A"/>
    <w:rsid w:val="001056BE"/>
    <w:rsid w:val="001058F0"/>
    <w:rsid w:val="00105F63"/>
    <w:rsid w:val="00105F6C"/>
    <w:rsid w:val="001065D8"/>
    <w:rsid w:val="00106CC8"/>
    <w:rsid w:val="00106ED6"/>
    <w:rsid w:val="0010747C"/>
    <w:rsid w:val="00107A0E"/>
    <w:rsid w:val="00107B75"/>
    <w:rsid w:val="001110FF"/>
    <w:rsid w:val="001114FB"/>
    <w:rsid w:val="001115E7"/>
    <w:rsid w:val="00111D4A"/>
    <w:rsid w:val="00112553"/>
    <w:rsid w:val="00112D72"/>
    <w:rsid w:val="00112EFA"/>
    <w:rsid w:val="00114208"/>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4DC3"/>
    <w:rsid w:val="00125188"/>
    <w:rsid w:val="00125CE9"/>
    <w:rsid w:val="001261FD"/>
    <w:rsid w:val="001268F9"/>
    <w:rsid w:val="00126B15"/>
    <w:rsid w:val="00127125"/>
    <w:rsid w:val="00127B23"/>
    <w:rsid w:val="001312A0"/>
    <w:rsid w:val="00132156"/>
    <w:rsid w:val="00132664"/>
    <w:rsid w:val="001328CD"/>
    <w:rsid w:val="00133F56"/>
    <w:rsid w:val="001346F8"/>
    <w:rsid w:val="0013676D"/>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404"/>
    <w:rsid w:val="00151733"/>
    <w:rsid w:val="00151E94"/>
    <w:rsid w:val="0015220F"/>
    <w:rsid w:val="00152798"/>
    <w:rsid w:val="00152F5C"/>
    <w:rsid w:val="00153306"/>
    <w:rsid w:val="00153405"/>
    <w:rsid w:val="00153913"/>
    <w:rsid w:val="00154410"/>
    <w:rsid w:val="00155093"/>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49A6"/>
    <w:rsid w:val="00175597"/>
    <w:rsid w:val="001755A1"/>
    <w:rsid w:val="0017569B"/>
    <w:rsid w:val="00175736"/>
    <w:rsid w:val="00175A76"/>
    <w:rsid w:val="00176519"/>
    <w:rsid w:val="001767FB"/>
    <w:rsid w:val="001769C8"/>
    <w:rsid w:val="00176D93"/>
    <w:rsid w:val="00176F44"/>
    <w:rsid w:val="00176F98"/>
    <w:rsid w:val="001801AF"/>
    <w:rsid w:val="00181B04"/>
    <w:rsid w:val="0018216D"/>
    <w:rsid w:val="00182173"/>
    <w:rsid w:val="00182BCF"/>
    <w:rsid w:val="00182D27"/>
    <w:rsid w:val="00183126"/>
    <w:rsid w:val="00183242"/>
    <w:rsid w:val="001836EE"/>
    <w:rsid w:val="001854D2"/>
    <w:rsid w:val="00185ADB"/>
    <w:rsid w:val="00185DFC"/>
    <w:rsid w:val="00186DE3"/>
    <w:rsid w:val="0018722E"/>
    <w:rsid w:val="001875C8"/>
    <w:rsid w:val="001900AC"/>
    <w:rsid w:val="00190F6C"/>
    <w:rsid w:val="00191785"/>
    <w:rsid w:val="00191B66"/>
    <w:rsid w:val="00192745"/>
    <w:rsid w:val="001928CB"/>
    <w:rsid w:val="0019361C"/>
    <w:rsid w:val="001938AD"/>
    <w:rsid w:val="00193939"/>
    <w:rsid w:val="001945AC"/>
    <w:rsid w:val="00195A9B"/>
    <w:rsid w:val="00195D78"/>
    <w:rsid w:val="0019624F"/>
    <w:rsid w:val="00196551"/>
    <w:rsid w:val="00196B5C"/>
    <w:rsid w:val="001975A7"/>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3"/>
    <w:rsid w:val="001B75FD"/>
    <w:rsid w:val="001C0BDF"/>
    <w:rsid w:val="001C15F0"/>
    <w:rsid w:val="001C18B4"/>
    <w:rsid w:val="001C195F"/>
    <w:rsid w:val="001C23BE"/>
    <w:rsid w:val="001C26D1"/>
    <w:rsid w:val="001C28DB"/>
    <w:rsid w:val="001C31DE"/>
    <w:rsid w:val="001C389C"/>
    <w:rsid w:val="001C38B8"/>
    <w:rsid w:val="001C40FA"/>
    <w:rsid w:val="001C5710"/>
    <w:rsid w:val="001C572A"/>
    <w:rsid w:val="001C6412"/>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5FF3"/>
    <w:rsid w:val="001D6F7F"/>
    <w:rsid w:val="001D7820"/>
    <w:rsid w:val="001D7877"/>
    <w:rsid w:val="001E013B"/>
    <w:rsid w:val="001E0640"/>
    <w:rsid w:val="001E118E"/>
    <w:rsid w:val="001E16B4"/>
    <w:rsid w:val="001E1740"/>
    <w:rsid w:val="001E1813"/>
    <w:rsid w:val="001E1B3B"/>
    <w:rsid w:val="001E1B88"/>
    <w:rsid w:val="001E29B0"/>
    <w:rsid w:val="001E2DA7"/>
    <w:rsid w:val="001E324E"/>
    <w:rsid w:val="001E3CC9"/>
    <w:rsid w:val="001E6215"/>
    <w:rsid w:val="001E66D4"/>
    <w:rsid w:val="001E7CD1"/>
    <w:rsid w:val="001E7E1E"/>
    <w:rsid w:val="001F0864"/>
    <w:rsid w:val="001F0B93"/>
    <w:rsid w:val="001F0B9B"/>
    <w:rsid w:val="001F1087"/>
    <w:rsid w:val="001F12FD"/>
    <w:rsid w:val="001F1894"/>
    <w:rsid w:val="001F1A87"/>
    <w:rsid w:val="001F1B53"/>
    <w:rsid w:val="001F2A03"/>
    <w:rsid w:val="001F2AF4"/>
    <w:rsid w:val="001F2B3A"/>
    <w:rsid w:val="001F33B5"/>
    <w:rsid w:val="001F3443"/>
    <w:rsid w:val="001F454E"/>
    <w:rsid w:val="001F5354"/>
    <w:rsid w:val="001F555D"/>
    <w:rsid w:val="001F6F29"/>
    <w:rsid w:val="001F7D2B"/>
    <w:rsid w:val="0020052F"/>
    <w:rsid w:val="002008B1"/>
    <w:rsid w:val="00200A4F"/>
    <w:rsid w:val="0020206E"/>
    <w:rsid w:val="002020B1"/>
    <w:rsid w:val="00202156"/>
    <w:rsid w:val="00202866"/>
    <w:rsid w:val="002033F7"/>
    <w:rsid w:val="00203542"/>
    <w:rsid w:val="00203D1D"/>
    <w:rsid w:val="002043A0"/>
    <w:rsid w:val="0020449F"/>
    <w:rsid w:val="002056AF"/>
    <w:rsid w:val="002058C3"/>
    <w:rsid w:val="00206208"/>
    <w:rsid w:val="0020748F"/>
    <w:rsid w:val="00210091"/>
    <w:rsid w:val="002103F3"/>
    <w:rsid w:val="0021084B"/>
    <w:rsid w:val="00210978"/>
    <w:rsid w:val="00211511"/>
    <w:rsid w:val="00211B6F"/>
    <w:rsid w:val="00211CC9"/>
    <w:rsid w:val="00211CE3"/>
    <w:rsid w:val="002125DA"/>
    <w:rsid w:val="00212ADE"/>
    <w:rsid w:val="002130AF"/>
    <w:rsid w:val="00213E15"/>
    <w:rsid w:val="002157DC"/>
    <w:rsid w:val="00216100"/>
    <w:rsid w:val="00216208"/>
    <w:rsid w:val="002162FD"/>
    <w:rsid w:val="0021657C"/>
    <w:rsid w:val="002167D5"/>
    <w:rsid w:val="00216F90"/>
    <w:rsid w:val="00217074"/>
    <w:rsid w:val="00217CBB"/>
    <w:rsid w:val="002200E6"/>
    <w:rsid w:val="00221BA0"/>
    <w:rsid w:val="0022206A"/>
    <w:rsid w:val="002222F6"/>
    <w:rsid w:val="00222396"/>
    <w:rsid w:val="002225B5"/>
    <w:rsid w:val="00222B50"/>
    <w:rsid w:val="002230CC"/>
    <w:rsid w:val="00223E07"/>
    <w:rsid w:val="00224536"/>
    <w:rsid w:val="00224873"/>
    <w:rsid w:val="00224D50"/>
    <w:rsid w:val="002250A5"/>
    <w:rsid w:val="002250EC"/>
    <w:rsid w:val="0022547B"/>
    <w:rsid w:val="00226173"/>
    <w:rsid w:val="00226468"/>
    <w:rsid w:val="00226635"/>
    <w:rsid w:val="00226AB9"/>
    <w:rsid w:val="00226BC5"/>
    <w:rsid w:val="00227079"/>
    <w:rsid w:val="00227345"/>
    <w:rsid w:val="00227889"/>
    <w:rsid w:val="00227AB3"/>
    <w:rsid w:val="00227DA5"/>
    <w:rsid w:val="002302F1"/>
    <w:rsid w:val="00230952"/>
    <w:rsid w:val="0023120E"/>
    <w:rsid w:val="00231566"/>
    <w:rsid w:val="00231587"/>
    <w:rsid w:val="002315A3"/>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4A67"/>
    <w:rsid w:val="0024510B"/>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63FC"/>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D77"/>
    <w:rsid w:val="00275F95"/>
    <w:rsid w:val="00275FA8"/>
    <w:rsid w:val="002762A3"/>
    <w:rsid w:val="00276DB1"/>
    <w:rsid w:val="00277CA2"/>
    <w:rsid w:val="0028019F"/>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87FC4"/>
    <w:rsid w:val="0029094B"/>
    <w:rsid w:val="00291372"/>
    <w:rsid w:val="00292104"/>
    <w:rsid w:val="002923FB"/>
    <w:rsid w:val="002935B9"/>
    <w:rsid w:val="002939F1"/>
    <w:rsid w:val="00293ECA"/>
    <w:rsid w:val="002946AD"/>
    <w:rsid w:val="00295E08"/>
    <w:rsid w:val="0029713E"/>
    <w:rsid w:val="002971AD"/>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6B8E"/>
    <w:rsid w:val="002A71A2"/>
    <w:rsid w:val="002A7C1D"/>
    <w:rsid w:val="002A7EBA"/>
    <w:rsid w:val="002A7FBE"/>
    <w:rsid w:val="002B090A"/>
    <w:rsid w:val="002B0B6F"/>
    <w:rsid w:val="002B1A4C"/>
    <w:rsid w:val="002B1D16"/>
    <w:rsid w:val="002B2BC1"/>
    <w:rsid w:val="002B2D03"/>
    <w:rsid w:val="002B30EA"/>
    <w:rsid w:val="002B3A75"/>
    <w:rsid w:val="002B4CCE"/>
    <w:rsid w:val="002B5207"/>
    <w:rsid w:val="002B54B4"/>
    <w:rsid w:val="002B5641"/>
    <w:rsid w:val="002B570E"/>
    <w:rsid w:val="002B5EAD"/>
    <w:rsid w:val="002B62BB"/>
    <w:rsid w:val="002B6943"/>
    <w:rsid w:val="002B69E6"/>
    <w:rsid w:val="002C092C"/>
    <w:rsid w:val="002C0A51"/>
    <w:rsid w:val="002C0C14"/>
    <w:rsid w:val="002C0CDD"/>
    <w:rsid w:val="002C1802"/>
    <w:rsid w:val="002C22A5"/>
    <w:rsid w:val="002C258C"/>
    <w:rsid w:val="002C2BD9"/>
    <w:rsid w:val="002C2C52"/>
    <w:rsid w:val="002C2C93"/>
    <w:rsid w:val="002C2FC4"/>
    <w:rsid w:val="002C3764"/>
    <w:rsid w:val="002C3905"/>
    <w:rsid w:val="002C458F"/>
    <w:rsid w:val="002C485B"/>
    <w:rsid w:val="002C4E56"/>
    <w:rsid w:val="002C5EEF"/>
    <w:rsid w:val="002C5F0D"/>
    <w:rsid w:val="002C677F"/>
    <w:rsid w:val="002C69E0"/>
    <w:rsid w:val="002C71A1"/>
    <w:rsid w:val="002C7917"/>
    <w:rsid w:val="002C7B12"/>
    <w:rsid w:val="002D071F"/>
    <w:rsid w:val="002D1A10"/>
    <w:rsid w:val="002D1D46"/>
    <w:rsid w:val="002D2301"/>
    <w:rsid w:val="002D240F"/>
    <w:rsid w:val="002D2A40"/>
    <w:rsid w:val="002D30C3"/>
    <w:rsid w:val="002D30F6"/>
    <w:rsid w:val="002D34A1"/>
    <w:rsid w:val="002D3DDA"/>
    <w:rsid w:val="002D416D"/>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57D"/>
    <w:rsid w:val="002E5CD1"/>
    <w:rsid w:val="002E6539"/>
    <w:rsid w:val="002E66EF"/>
    <w:rsid w:val="002E6C9C"/>
    <w:rsid w:val="002E6D6F"/>
    <w:rsid w:val="002F0067"/>
    <w:rsid w:val="002F05CA"/>
    <w:rsid w:val="002F085C"/>
    <w:rsid w:val="002F09C5"/>
    <w:rsid w:val="002F0C88"/>
    <w:rsid w:val="002F12EE"/>
    <w:rsid w:val="002F13DF"/>
    <w:rsid w:val="002F144C"/>
    <w:rsid w:val="002F182B"/>
    <w:rsid w:val="002F19B6"/>
    <w:rsid w:val="002F1DFA"/>
    <w:rsid w:val="002F2F7A"/>
    <w:rsid w:val="002F35BD"/>
    <w:rsid w:val="002F35DB"/>
    <w:rsid w:val="002F4001"/>
    <w:rsid w:val="002F4488"/>
    <w:rsid w:val="002F48BA"/>
    <w:rsid w:val="002F59B4"/>
    <w:rsid w:val="002F5B0C"/>
    <w:rsid w:val="002F6586"/>
    <w:rsid w:val="002F72DB"/>
    <w:rsid w:val="002F7664"/>
    <w:rsid w:val="00300465"/>
    <w:rsid w:val="00300F32"/>
    <w:rsid w:val="00301AAF"/>
    <w:rsid w:val="00301B44"/>
    <w:rsid w:val="00301E7E"/>
    <w:rsid w:val="00301FE3"/>
    <w:rsid w:val="00302C17"/>
    <w:rsid w:val="00302C6A"/>
    <w:rsid w:val="00302D5B"/>
    <w:rsid w:val="00303055"/>
    <w:rsid w:val="003032BD"/>
    <w:rsid w:val="003032FE"/>
    <w:rsid w:val="003035A2"/>
    <w:rsid w:val="003040AC"/>
    <w:rsid w:val="003052D0"/>
    <w:rsid w:val="0030531F"/>
    <w:rsid w:val="00305428"/>
    <w:rsid w:val="00305603"/>
    <w:rsid w:val="00305F68"/>
    <w:rsid w:val="00306AF3"/>
    <w:rsid w:val="00307385"/>
    <w:rsid w:val="00307635"/>
    <w:rsid w:val="00307AA3"/>
    <w:rsid w:val="00307ED3"/>
    <w:rsid w:val="00310538"/>
    <w:rsid w:val="00310BED"/>
    <w:rsid w:val="00311794"/>
    <w:rsid w:val="00311EA0"/>
    <w:rsid w:val="0031206B"/>
    <w:rsid w:val="0031210B"/>
    <w:rsid w:val="0031258B"/>
    <w:rsid w:val="00312DBB"/>
    <w:rsid w:val="0031317F"/>
    <w:rsid w:val="003131E4"/>
    <w:rsid w:val="003138BB"/>
    <w:rsid w:val="00314659"/>
    <w:rsid w:val="00314674"/>
    <w:rsid w:val="00314772"/>
    <w:rsid w:val="003157A8"/>
    <w:rsid w:val="003157AC"/>
    <w:rsid w:val="00315827"/>
    <w:rsid w:val="00316298"/>
    <w:rsid w:val="003169BA"/>
    <w:rsid w:val="003176B4"/>
    <w:rsid w:val="00317919"/>
    <w:rsid w:val="00320B0D"/>
    <w:rsid w:val="00320BF4"/>
    <w:rsid w:val="00320D8C"/>
    <w:rsid w:val="00322F68"/>
    <w:rsid w:val="00323106"/>
    <w:rsid w:val="00323645"/>
    <w:rsid w:val="00323C39"/>
    <w:rsid w:val="00324335"/>
    <w:rsid w:val="00324419"/>
    <w:rsid w:val="003248E8"/>
    <w:rsid w:val="003254EB"/>
    <w:rsid w:val="00325DDF"/>
    <w:rsid w:val="00325F47"/>
    <w:rsid w:val="00325FC4"/>
    <w:rsid w:val="00326B64"/>
    <w:rsid w:val="0032709A"/>
    <w:rsid w:val="00327979"/>
    <w:rsid w:val="00327B20"/>
    <w:rsid w:val="00327E13"/>
    <w:rsid w:val="003304F9"/>
    <w:rsid w:val="00331CA4"/>
    <w:rsid w:val="0033267B"/>
    <w:rsid w:val="0033376E"/>
    <w:rsid w:val="003337A1"/>
    <w:rsid w:val="0033389D"/>
    <w:rsid w:val="00333A19"/>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4DC6"/>
    <w:rsid w:val="003454D4"/>
    <w:rsid w:val="0034612D"/>
    <w:rsid w:val="003469AE"/>
    <w:rsid w:val="00346BBC"/>
    <w:rsid w:val="00347968"/>
    <w:rsid w:val="00347FC4"/>
    <w:rsid w:val="00350BFC"/>
    <w:rsid w:val="00350D0C"/>
    <w:rsid w:val="00350D2B"/>
    <w:rsid w:val="00351A47"/>
    <w:rsid w:val="00352461"/>
    <w:rsid w:val="0035260F"/>
    <w:rsid w:val="00352947"/>
    <w:rsid w:val="003537E0"/>
    <w:rsid w:val="00353B25"/>
    <w:rsid w:val="00354867"/>
    <w:rsid w:val="00354B55"/>
    <w:rsid w:val="00354F19"/>
    <w:rsid w:val="003551D8"/>
    <w:rsid w:val="0035593C"/>
    <w:rsid w:val="00356064"/>
    <w:rsid w:val="00357212"/>
    <w:rsid w:val="00357467"/>
    <w:rsid w:val="00357B19"/>
    <w:rsid w:val="0036012F"/>
    <w:rsid w:val="00360AE1"/>
    <w:rsid w:val="003610C9"/>
    <w:rsid w:val="0036209B"/>
    <w:rsid w:val="0036258C"/>
    <w:rsid w:val="00362730"/>
    <w:rsid w:val="0036285C"/>
    <w:rsid w:val="00362AA0"/>
    <w:rsid w:val="00363259"/>
    <w:rsid w:val="003640AE"/>
    <w:rsid w:val="003647BC"/>
    <w:rsid w:val="00364C21"/>
    <w:rsid w:val="00364C5C"/>
    <w:rsid w:val="00365727"/>
    <w:rsid w:val="0036588D"/>
    <w:rsid w:val="00365E10"/>
    <w:rsid w:val="00365E42"/>
    <w:rsid w:val="003667BE"/>
    <w:rsid w:val="00366992"/>
    <w:rsid w:val="00366D1B"/>
    <w:rsid w:val="0036747D"/>
    <w:rsid w:val="0037125F"/>
    <w:rsid w:val="003732FD"/>
    <w:rsid w:val="003733BD"/>
    <w:rsid w:val="003737CE"/>
    <w:rsid w:val="00373BF8"/>
    <w:rsid w:val="00374410"/>
    <w:rsid w:val="003754C8"/>
    <w:rsid w:val="00375A4F"/>
    <w:rsid w:val="00375ADA"/>
    <w:rsid w:val="0037630E"/>
    <w:rsid w:val="00376AA2"/>
    <w:rsid w:val="00376EF5"/>
    <w:rsid w:val="00377AB5"/>
    <w:rsid w:val="00380671"/>
    <w:rsid w:val="00380BE3"/>
    <w:rsid w:val="00380F80"/>
    <w:rsid w:val="003814BA"/>
    <w:rsid w:val="0038178A"/>
    <w:rsid w:val="00382455"/>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5AB"/>
    <w:rsid w:val="00394A1E"/>
    <w:rsid w:val="00394CDA"/>
    <w:rsid w:val="00394D9E"/>
    <w:rsid w:val="0039571C"/>
    <w:rsid w:val="00396CC4"/>
    <w:rsid w:val="00397D35"/>
    <w:rsid w:val="00397F97"/>
    <w:rsid w:val="003A0C9F"/>
    <w:rsid w:val="003A11BE"/>
    <w:rsid w:val="003A12D7"/>
    <w:rsid w:val="003A161C"/>
    <w:rsid w:val="003A23B5"/>
    <w:rsid w:val="003A23FA"/>
    <w:rsid w:val="003A2744"/>
    <w:rsid w:val="003A30D9"/>
    <w:rsid w:val="003A33BD"/>
    <w:rsid w:val="003A3735"/>
    <w:rsid w:val="003A3B07"/>
    <w:rsid w:val="003A4293"/>
    <w:rsid w:val="003A48DB"/>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6E93"/>
    <w:rsid w:val="003B7148"/>
    <w:rsid w:val="003B7223"/>
    <w:rsid w:val="003B7AD8"/>
    <w:rsid w:val="003B7F49"/>
    <w:rsid w:val="003C0AED"/>
    <w:rsid w:val="003C0DA0"/>
    <w:rsid w:val="003C133C"/>
    <w:rsid w:val="003C1AEC"/>
    <w:rsid w:val="003C20B3"/>
    <w:rsid w:val="003C2113"/>
    <w:rsid w:val="003C22B6"/>
    <w:rsid w:val="003C306A"/>
    <w:rsid w:val="003C3A0A"/>
    <w:rsid w:val="003C3E66"/>
    <w:rsid w:val="003C44A1"/>
    <w:rsid w:val="003C46EB"/>
    <w:rsid w:val="003C4C48"/>
    <w:rsid w:val="003C55CA"/>
    <w:rsid w:val="003C5833"/>
    <w:rsid w:val="003C5C8D"/>
    <w:rsid w:val="003C62D6"/>
    <w:rsid w:val="003C6424"/>
    <w:rsid w:val="003C784F"/>
    <w:rsid w:val="003D0C67"/>
    <w:rsid w:val="003D0D6A"/>
    <w:rsid w:val="003D118B"/>
    <w:rsid w:val="003D1E70"/>
    <w:rsid w:val="003D1F7E"/>
    <w:rsid w:val="003D29E9"/>
    <w:rsid w:val="003D2C37"/>
    <w:rsid w:val="003D32BE"/>
    <w:rsid w:val="003D3B21"/>
    <w:rsid w:val="003D4191"/>
    <w:rsid w:val="003D4840"/>
    <w:rsid w:val="003D4D1E"/>
    <w:rsid w:val="003D632B"/>
    <w:rsid w:val="003D69F9"/>
    <w:rsid w:val="003D7546"/>
    <w:rsid w:val="003D7C3D"/>
    <w:rsid w:val="003E0226"/>
    <w:rsid w:val="003E0CEE"/>
    <w:rsid w:val="003E1310"/>
    <w:rsid w:val="003E1787"/>
    <w:rsid w:val="003E26FE"/>
    <w:rsid w:val="003E2889"/>
    <w:rsid w:val="003E3796"/>
    <w:rsid w:val="003E3F62"/>
    <w:rsid w:val="003E4663"/>
    <w:rsid w:val="003E4DED"/>
    <w:rsid w:val="003E5022"/>
    <w:rsid w:val="003E59A2"/>
    <w:rsid w:val="003E5A91"/>
    <w:rsid w:val="003E5B5A"/>
    <w:rsid w:val="003E74F5"/>
    <w:rsid w:val="003F0D90"/>
    <w:rsid w:val="003F12F2"/>
    <w:rsid w:val="003F1D70"/>
    <w:rsid w:val="003F2371"/>
    <w:rsid w:val="003F482D"/>
    <w:rsid w:val="003F51C9"/>
    <w:rsid w:val="003F5301"/>
    <w:rsid w:val="003F546F"/>
    <w:rsid w:val="003F58C6"/>
    <w:rsid w:val="003F6DA5"/>
    <w:rsid w:val="003F7070"/>
    <w:rsid w:val="003F77F2"/>
    <w:rsid w:val="003F78C5"/>
    <w:rsid w:val="00400628"/>
    <w:rsid w:val="004008A8"/>
    <w:rsid w:val="00400B84"/>
    <w:rsid w:val="00400F45"/>
    <w:rsid w:val="004014AD"/>
    <w:rsid w:val="00401746"/>
    <w:rsid w:val="00401CB7"/>
    <w:rsid w:val="00402633"/>
    <w:rsid w:val="00403688"/>
    <w:rsid w:val="00403690"/>
    <w:rsid w:val="004037F6"/>
    <w:rsid w:val="004051BA"/>
    <w:rsid w:val="004066EF"/>
    <w:rsid w:val="004069D9"/>
    <w:rsid w:val="004072AF"/>
    <w:rsid w:val="00407E05"/>
    <w:rsid w:val="00407E35"/>
    <w:rsid w:val="00410C23"/>
    <w:rsid w:val="00412946"/>
    <w:rsid w:val="00412E6F"/>
    <w:rsid w:val="00413405"/>
    <w:rsid w:val="004155F8"/>
    <w:rsid w:val="00416546"/>
    <w:rsid w:val="004167C9"/>
    <w:rsid w:val="0041770E"/>
    <w:rsid w:val="00417DCE"/>
    <w:rsid w:val="00417F45"/>
    <w:rsid w:val="0042335A"/>
    <w:rsid w:val="0042391B"/>
    <w:rsid w:val="00423D0F"/>
    <w:rsid w:val="0042407E"/>
    <w:rsid w:val="00424AB3"/>
    <w:rsid w:val="004250B2"/>
    <w:rsid w:val="00425411"/>
    <w:rsid w:val="0042595C"/>
    <w:rsid w:val="004277A9"/>
    <w:rsid w:val="00430B88"/>
    <w:rsid w:val="00431811"/>
    <w:rsid w:val="0043235C"/>
    <w:rsid w:val="00432EAF"/>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514"/>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69AC"/>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992"/>
    <w:rsid w:val="00465E00"/>
    <w:rsid w:val="00466267"/>
    <w:rsid w:val="00466443"/>
    <w:rsid w:val="00466BF8"/>
    <w:rsid w:val="0046741A"/>
    <w:rsid w:val="0047047C"/>
    <w:rsid w:val="00470974"/>
    <w:rsid w:val="004709A2"/>
    <w:rsid w:val="00470E25"/>
    <w:rsid w:val="00471E42"/>
    <w:rsid w:val="004721C4"/>
    <w:rsid w:val="004725A0"/>
    <w:rsid w:val="00472BCA"/>
    <w:rsid w:val="00472F98"/>
    <w:rsid w:val="004731D6"/>
    <w:rsid w:val="00473FCB"/>
    <w:rsid w:val="004746E3"/>
    <w:rsid w:val="00475652"/>
    <w:rsid w:val="004758C7"/>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1ECF"/>
    <w:rsid w:val="00492007"/>
    <w:rsid w:val="004934D9"/>
    <w:rsid w:val="00495199"/>
    <w:rsid w:val="0049622F"/>
    <w:rsid w:val="004967E3"/>
    <w:rsid w:val="00496D34"/>
    <w:rsid w:val="0049735D"/>
    <w:rsid w:val="004973F6"/>
    <w:rsid w:val="004979BC"/>
    <w:rsid w:val="00497A55"/>
    <w:rsid w:val="00497BC2"/>
    <w:rsid w:val="00497CBE"/>
    <w:rsid w:val="00497DF5"/>
    <w:rsid w:val="004A0026"/>
    <w:rsid w:val="004A2363"/>
    <w:rsid w:val="004A2A07"/>
    <w:rsid w:val="004A2B69"/>
    <w:rsid w:val="004A2F33"/>
    <w:rsid w:val="004A36F3"/>
    <w:rsid w:val="004A3D74"/>
    <w:rsid w:val="004A4435"/>
    <w:rsid w:val="004A4678"/>
    <w:rsid w:val="004A51E2"/>
    <w:rsid w:val="004A5DAF"/>
    <w:rsid w:val="004A5F52"/>
    <w:rsid w:val="004A5F75"/>
    <w:rsid w:val="004A603A"/>
    <w:rsid w:val="004A6100"/>
    <w:rsid w:val="004A64B5"/>
    <w:rsid w:val="004A66B4"/>
    <w:rsid w:val="004A7D12"/>
    <w:rsid w:val="004B0210"/>
    <w:rsid w:val="004B0ACC"/>
    <w:rsid w:val="004B27F0"/>
    <w:rsid w:val="004B2CCE"/>
    <w:rsid w:val="004B2DD5"/>
    <w:rsid w:val="004B3BE3"/>
    <w:rsid w:val="004B4014"/>
    <w:rsid w:val="004B4E5E"/>
    <w:rsid w:val="004B513A"/>
    <w:rsid w:val="004B59A9"/>
    <w:rsid w:val="004B63E1"/>
    <w:rsid w:val="004B7329"/>
    <w:rsid w:val="004B737A"/>
    <w:rsid w:val="004B7A00"/>
    <w:rsid w:val="004C0098"/>
    <w:rsid w:val="004C0F6D"/>
    <w:rsid w:val="004C12BD"/>
    <w:rsid w:val="004C1661"/>
    <w:rsid w:val="004C2337"/>
    <w:rsid w:val="004C2424"/>
    <w:rsid w:val="004C259C"/>
    <w:rsid w:val="004C2C86"/>
    <w:rsid w:val="004C2D1D"/>
    <w:rsid w:val="004C2E8B"/>
    <w:rsid w:val="004C31A1"/>
    <w:rsid w:val="004C3225"/>
    <w:rsid w:val="004C32BD"/>
    <w:rsid w:val="004C3B4E"/>
    <w:rsid w:val="004C3B6E"/>
    <w:rsid w:val="004C5D66"/>
    <w:rsid w:val="004C6318"/>
    <w:rsid w:val="004C667B"/>
    <w:rsid w:val="004C7984"/>
    <w:rsid w:val="004C7AC6"/>
    <w:rsid w:val="004C7F5A"/>
    <w:rsid w:val="004D16C1"/>
    <w:rsid w:val="004D1BBF"/>
    <w:rsid w:val="004D1BC3"/>
    <w:rsid w:val="004D1D42"/>
    <w:rsid w:val="004D1D66"/>
    <w:rsid w:val="004D47D0"/>
    <w:rsid w:val="004D58A7"/>
    <w:rsid w:val="004D6102"/>
    <w:rsid w:val="004D6608"/>
    <w:rsid w:val="004D679F"/>
    <w:rsid w:val="004D6C04"/>
    <w:rsid w:val="004D72EA"/>
    <w:rsid w:val="004D7352"/>
    <w:rsid w:val="004D7422"/>
    <w:rsid w:val="004D7C14"/>
    <w:rsid w:val="004D7D8C"/>
    <w:rsid w:val="004E0F0C"/>
    <w:rsid w:val="004E0FBD"/>
    <w:rsid w:val="004E1137"/>
    <w:rsid w:val="004E1392"/>
    <w:rsid w:val="004E15DB"/>
    <w:rsid w:val="004E1636"/>
    <w:rsid w:val="004E2DB3"/>
    <w:rsid w:val="004E2E53"/>
    <w:rsid w:val="004E2E90"/>
    <w:rsid w:val="004E2F8A"/>
    <w:rsid w:val="004E35E3"/>
    <w:rsid w:val="004E3931"/>
    <w:rsid w:val="004E4117"/>
    <w:rsid w:val="004E48AB"/>
    <w:rsid w:val="004E4AC0"/>
    <w:rsid w:val="004E52C8"/>
    <w:rsid w:val="004E58A9"/>
    <w:rsid w:val="004E598F"/>
    <w:rsid w:val="004E6534"/>
    <w:rsid w:val="004E6AA6"/>
    <w:rsid w:val="004E6CB6"/>
    <w:rsid w:val="004E6DB3"/>
    <w:rsid w:val="004E7953"/>
    <w:rsid w:val="004E7FAA"/>
    <w:rsid w:val="004F02F9"/>
    <w:rsid w:val="004F04A3"/>
    <w:rsid w:val="004F0619"/>
    <w:rsid w:val="004F0919"/>
    <w:rsid w:val="004F0A69"/>
    <w:rsid w:val="004F0B48"/>
    <w:rsid w:val="004F0CF1"/>
    <w:rsid w:val="004F0DF1"/>
    <w:rsid w:val="004F0FD4"/>
    <w:rsid w:val="004F11E3"/>
    <w:rsid w:val="004F1962"/>
    <w:rsid w:val="004F2825"/>
    <w:rsid w:val="004F2F28"/>
    <w:rsid w:val="004F41FD"/>
    <w:rsid w:val="004F428F"/>
    <w:rsid w:val="004F42C9"/>
    <w:rsid w:val="004F42CA"/>
    <w:rsid w:val="004F4547"/>
    <w:rsid w:val="004F49E0"/>
    <w:rsid w:val="004F49FF"/>
    <w:rsid w:val="004F4A96"/>
    <w:rsid w:val="004F4C5F"/>
    <w:rsid w:val="004F53F5"/>
    <w:rsid w:val="004F55CB"/>
    <w:rsid w:val="004F58F7"/>
    <w:rsid w:val="004F621D"/>
    <w:rsid w:val="004F6A43"/>
    <w:rsid w:val="004F6E06"/>
    <w:rsid w:val="004F75FF"/>
    <w:rsid w:val="004F79C5"/>
    <w:rsid w:val="004F79F7"/>
    <w:rsid w:val="004F7F76"/>
    <w:rsid w:val="004F7FD1"/>
    <w:rsid w:val="00500606"/>
    <w:rsid w:val="0050093A"/>
    <w:rsid w:val="00500D98"/>
    <w:rsid w:val="00501587"/>
    <w:rsid w:val="00501AAB"/>
    <w:rsid w:val="00501F17"/>
    <w:rsid w:val="005022A3"/>
    <w:rsid w:val="00502BA4"/>
    <w:rsid w:val="00503065"/>
    <w:rsid w:val="0050413F"/>
    <w:rsid w:val="0050485F"/>
    <w:rsid w:val="00504C04"/>
    <w:rsid w:val="005050D6"/>
    <w:rsid w:val="00505367"/>
    <w:rsid w:val="00505642"/>
    <w:rsid w:val="00506217"/>
    <w:rsid w:val="0050669C"/>
    <w:rsid w:val="0050711F"/>
    <w:rsid w:val="00510CB7"/>
    <w:rsid w:val="005114A8"/>
    <w:rsid w:val="00511839"/>
    <w:rsid w:val="00512250"/>
    <w:rsid w:val="00513A14"/>
    <w:rsid w:val="00514124"/>
    <w:rsid w:val="00514EF3"/>
    <w:rsid w:val="00515051"/>
    <w:rsid w:val="00515181"/>
    <w:rsid w:val="00515349"/>
    <w:rsid w:val="005155C4"/>
    <w:rsid w:val="00516B41"/>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1D49"/>
    <w:rsid w:val="005422FC"/>
    <w:rsid w:val="005424CD"/>
    <w:rsid w:val="00543103"/>
    <w:rsid w:val="00543231"/>
    <w:rsid w:val="005438E8"/>
    <w:rsid w:val="005439A3"/>
    <w:rsid w:val="0054410C"/>
    <w:rsid w:val="005443C1"/>
    <w:rsid w:val="00544AC7"/>
    <w:rsid w:val="00544EF6"/>
    <w:rsid w:val="00544FA3"/>
    <w:rsid w:val="00545173"/>
    <w:rsid w:val="0054529F"/>
    <w:rsid w:val="00546C47"/>
    <w:rsid w:val="0054708B"/>
    <w:rsid w:val="00547CF3"/>
    <w:rsid w:val="00547D15"/>
    <w:rsid w:val="005504A3"/>
    <w:rsid w:val="005507A1"/>
    <w:rsid w:val="0055082E"/>
    <w:rsid w:val="00551181"/>
    <w:rsid w:val="00552028"/>
    <w:rsid w:val="00552222"/>
    <w:rsid w:val="005527D8"/>
    <w:rsid w:val="005529E5"/>
    <w:rsid w:val="00552EAB"/>
    <w:rsid w:val="00553EE7"/>
    <w:rsid w:val="005542F8"/>
    <w:rsid w:val="00554A44"/>
    <w:rsid w:val="00554CF7"/>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BC4"/>
    <w:rsid w:val="00564FA4"/>
    <w:rsid w:val="00565B0C"/>
    <w:rsid w:val="005666D4"/>
    <w:rsid w:val="00566F82"/>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60E"/>
    <w:rsid w:val="00577F1F"/>
    <w:rsid w:val="0058075B"/>
    <w:rsid w:val="0058109D"/>
    <w:rsid w:val="0058230F"/>
    <w:rsid w:val="00582576"/>
    <w:rsid w:val="00582C18"/>
    <w:rsid w:val="00584122"/>
    <w:rsid w:val="00584EB7"/>
    <w:rsid w:val="0058535C"/>
    <w:rsid w:val="00585407"/>
    <w:rsid w:val="005862B2"/>
    <w:rsid w:val="00586F84"/>
    <w:rsid w:val="00587391"/>
    <w:rsid w:val="00587FA4"/>
    <w:rsid w:val="0059017B"/>
    <w:rsid w:val="00590579"/>
    <w:rsid w:val="005911E6"/>
    <w:rsid w:val="00591B30"/>
    <w:rsid w:val="00592941"/>
    <w:rsid w:val="00592D6D"/>
    <w:rsid w:val="005947FD"/>
    <w:rsid w:val="00594B3D"/>
    <w:rsid w:val="00595343"/>
    <w:rsid w:val="00595D45"/>
    <w:rsid w:val="005968FC"/>
    <w:rsid w:val="005969D8"/>
    <w:rsid w:val="00596F1A"/>
    <w:rsid w:val="00597193"/>
    <w:rsid w:val="00597E63"/>
    <w:rsid w:val="00597EE4"/>
    <w:rsid w:val="005A0907"/>
    <w:rsid w:val="005A2E19"/>
    <w:rsid w:val="005A3198"/>
    <w:rsid w:val="005A35FC"/>
    <w:rsid w:val="005A3F77"/>
    <w:rsid w:val="005A42BA"/>
    <w:rsid w:val="005A57D8"/>
    <w:rsid w:val="005A5E02"/>
    <w:rsid w:val="005A5F1B"/>
    <w:rsid w:val="005A616E"/>
    <w:rsid w:val="005A69A6"/>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3CE"/>
    <w:rsid w:val="005C7D2C"/>
    <w:rsid w:val="005D0174"/>
    <w:rsid w:val="005D029D"/>
    <w:rsid w:val="005D04F2"/>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2614"/>
    <w:rsid w:val="005E3C68"/>
    <w:rsid w:val="005E3F08"/>
    <w:rsid w:val="005E3F9A"/>
    <w:rsid w:val="005E51AC"/>
    <w:rsid w:val="005E5FB9"/>
    <w:rsid w:val="005E6257"/>
    <w:rsid w:val="005E73D2"/>
    <w:rsid w:val="005F01C5"/>
    <w:rsid w:val="005F01ED"/>
    <w:rsid w:val="005F04A0"/>
    <w:rsid w:val="005F1085"/>
    <w:rsid w:val="005F1588"/>
    <w:rsid w:val="005F1BFC"/>
    <w:rsid w:val="005F2137"/>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56A8"/>
    <w:rsid w:val="00606926"/>
    <w:rsid w:val="0060765E"/>
    <w:rsid w:val="00607AD2"/>
    <w:rsid w:val="006114F4"/>
    <w:rsid w:val="006118B1"/>
    <w:rsid w:val="0061197B"/>
    <w:rsid w:val="00612848"/>
    <w:rsid w:val="006128E4"/>
    <w:rsid w:val="00612A7F"/>
    <w:rsid w:val="00613342"/>
    <w:rsid w:val="00613AF5"/>
    <w:rsid w:val="0061475F"/>
    <w:rsid w:val="00614A74"/>
    <w:rsid w:val="00615E07"/>
    <w:rsid w:val="00616020"/>
    <w:rsid w:val="00620C92"/>
    <w:rsid w:val="0062112C"/>
    <w:rsid w:val="006221C3"/>
    <w:rsid w:val="0062261E"/>
    <w:rsid w:val="0062281E"/>
    <w:rsid w:val="006238D6"/>
    <w:rsid w:val="00624157"/>
    <w:rsid w:val="0062425E"/>
    <w:rsid w:val="00624B58"/>
    <w:rsid w:val="006251A6"/>
    <w:rsid w:val="0062533D"/>
    <w:rsid w:val="00625344"/>
    <w:rsid w:val="0062711A"/>
    <w:rsid w:val="006271A5"/>
    <w:rsid w:val="00627A59"/>
    <w:rsid w:val="00627C82"/>
    <w:rsid w:val="00627D14"/>
    <w:rsid w:val="00630375"/>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1973"/>
    <w:rsid w:val="00652253"/>
    <w:rsid w:val="006522ED"/>
    <w:rsid w:val="0065238A"/>
    <w:rsid w:val="006524A5"/>
    <w:rsid w:val="00652702"/>
    <w:rsid w:val="00652CF6"/>
    <w:rsid w:val="00652D0B"/>
    <w:rsid w:val="00652FA6"/>
    <w:rsid w:val="006537D0"/>
    <w:rsid w:val="00653894"/>
    <w:rsid w:val="00653B68"/>
    <w:rsid w:val="0065445E"/>
    <w:rsid w:val="00654498"/>
    <w:rsid w:val="006553DA"/>
    <w:rsid w:val="00655423"/>
    <w:rsid w:val="00655EDB"/>
    <w:rsid w:val="006562B3"/>
    <w:rsid w:val="00656DE1"/>
    <w:rsid w:val="00660049"/>
    <w:rsid w:val="0066007D"/>
    <w:rsid w:val="00660EF7"/>
    <w:rsid w:val="006610E9"/>
    <w:rsid w:val="00661510"/>
    <w:rsid w:val="006617A8"/>
    <w:rsid w:val="00662397"/>
    <w:rsid w:val="00662A92"/>
    <w:rsid w:val="00662F88"/>
    <w:rsid w:val="006637A0"/>
    <w:rsid w:val="00664034"/>
    <w:rsid w:val="006644F6"/>
    <w:rsid w:val="00664DA1"/>
    <w:rsid w:val="00666192"/>
    <w:rsid w:val="00666417"/>
    <w:rsid w:val="00666F17"/>
    <w:rsid w:val="006673E6"/>
    <w:rsid w:val="0067003E"/>
    <w:rsid w:val="00670154"/>
    <w:rsid w:val="00670FF9"/>
    <w:rsid w:val="00671FC4"/>
    <w:rsid w:val="00672C79"/>
    <w:rsid w:val="00672F76"/>
    <w:rsid w:val="006735D1"/>
    <w:rsid w:val="0067425B"/>
    <w:rsid w:val="006746FE"/>
    <w:rsid w:val="00676862"/>
    <w:rsid w:val="00676A9E"/>
    <w:rsid w:val="00677499"/>
    <w:rsid w:val="006778CB"/>
    <w:rsid w:val="00677972"/>
    <w:rsid w:val="00677DA3"/>
    <w:rsid w:val="0068014E"/>
    <w:rsid w:val="00681859"/>
    <w:rsid w:val="00681E6C"/>
    <w:rsid w:val="0068308B"/>
    <w:rsid w:val="0068310C"/>
    <w:rsid w:val="00683359"/>
    <w:rsid w:val="00683500"/>
    <w:rsid w:val="00683558"/>
    <w:rsid w:val="00685033"/>
    <w:rsid w:val="0068516C"/>
    <w:rsid w:val="006853DF"/>
    <w:rsid w:val="0068648A"/>
    <w:rsid w:val="00686A1C"/>
    <w:rsid w:val="00687288"/>
    <w:rsid w:val="00687D78"/>
    <w:rsid w:val="0069068C"/>
    <w:rsid w:val="0069129A"/>
    <w:rsid w:val="006916C1"/>
    <w:rsid w:val="00691B6F"/>
    <w:rsid w:val="00691B89"/>
    <w:rsid w:val="00691BE8"/>
    <w:rsid w:val="006922A7"/>
    <w:rsid w:val="006928A6"/>
    <w:rsid w:val="00692A41"/>
    <w:rsid w:val="00694CA8"/>
    <w:rsid w:val="00695381"/>
    <w:rsid w:val="006955BB"/>
    <w:rsid w:val="00695678"/>
    <w:rsid w:val="006957BF"/>
    <w:rsid w:val="00696EB0"/>
    <w:rsid w:val="006A05D2"/>
    <w:rsid w:val="006A0B16"/>
    <w:rsid w:val="006A12FE"/>
    <w:rsid w:val="006A1A92"/>
    <w:rsid w:val="006A1AEF"/>
    <w:rsid w:val="006A1C73"/>
    <w:rsid w:val="006A2D8B"/>
    <w:rsid w:val="006A2F56"/>
    <w:rsid w:val="006A3C56"/>
    <w:rsid w:val="006A4BF2"/>
    <w:rsid w:val="006A4E4E"/>
    <w:rsid w:val="006A567B"/>
    <w:rsid w:val="006A5981"/>
    <w:rsid w:val="006A5ADA"/>
    <w:rsid w:val="006A6633"/>
    <w:rsid w:val="006A7275"/>
    <w:rsid w:val="006B0A96"/>
    <w:rsid w:val="006B0DCE"/>
    <w:rsid w:val="006B1274"/>
    <w:rsid w:val="006B1842"/>
    <w:rsid w:val="006B1B46"/>
    <w:rsid w:val="006B222D"/>
    <w:rsid w:val="006B25A1"/>
    <w:rsid w:val="006B26B4"/>
    <w:rsid w:val="006B2987"/>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421"/>
    <w:rsid w:val="006C2B42"/>
    <w:rsid w:val="006C35B1"/>
    <w:rsid w:val="006C39CF"/>
    <w:rsid w:val="006C3ADE"/>
    <w:rsid w:val="006C4AAE"/>
    <w:rsid w:val="006C55E9"/>
    <w:rsid w:val="006C5B32"/>
    <w:rsid w:val="006C62ED"/>
    <w:rsid w:val="006C6BD1"/>
    <w:rsid w:val="006C71AA"/>
    <w:rsid w:val="006C755F"/>
    <w:rsid w:val="006D0850"/>
    <w:rsid w:val="006D1170"/>
    <w:rsid w:val="006D125A"/>
    <w:rsid w:val="006D16B4"/>
    <w:rsid w:val="006D2233"/>
    <w:rsid w:val="006D3C9A"/>
    <w:rsid w:val="006D3FF9"/>
    <w:rsid w:val="006D4048"/>
    <w:rsid w:val="006D41C8"/>
    <w:rsid w:val="006D5000"/>
    <w:rsid w:val="006D53B8"/>
    <w:rsid w:val="006D623E"/>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644"/>
    <w:rsid w:val="006E6FB3"/>
    <w:rsid w:val="006E771B"/>
    <w:rsid w:val="006F031E"/>
    <w:rsid w:val="006F0F5E"/>
    <w:rsid w:val="006F1467"/>
    <w:rsid w:val="006F2F8F"/>
    <w:rsid w:val="006F3259"/>
    <w:rsid w:val="006F4511"/>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DF0"/>
    <w:rsid w:val="007051A7"/>
    <w:rsid w:val="00705252"/>
    <w:rsid w:val="00705301"/>
    <w:rsid w:val="00705587"/>
    <w:rsid w:val="007057CA"/>
    <w:rsid w:val="00705E5A"/>
    <w:rsid w:val="007063F7"/>
    <w:rsid w:val="00706A43"/>
    <w:rsid w:val="00707A5D"/>
    <w:rsid w:val="007108F9"/>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139"/>
    <w:rsid w:val="00746AAB"/>
    <w:rsid w:val="00746B34"/>
    <w:rsid w:val="00746C65"/>
    <w:rsid w:val="00746D67"/>
    <w:rsid w:val="00747985"/>
    <w:rsid w:val="00747A7C"/>
    <w:rsid w:val="00747FF3"/>
    <w:rsid w:val="00751106"/>
    <w:rsid w:val="00753809"/>
    <w:rsid w:val="00753E93"/>
    <w:rsid w:val="00754BEF"/>
    <w:rsid w:val="00756C59"/>
    <w:rsid w:val="00756E3C"/>
    <w:rsid w:val="0076008B"/>
    <w:rsid w:val="007606D8"/>
    <w:rsid w:val="00760F8F"/>
    <w:rsid w:val="007616AA"/>
    <w:rsid w:val="00761C80"/>
    <w:rsid w:val="00761CE7"/>
    <w:rsid w:val="00762B78"/>
    <w:rsid w:val="00762C23"/>
    <w:rsid w:val="007639B7"/>
    <w:rsid w:val="007648DA"/>
    <w:rsid w:val="00764C84"/>
    <w:rsid w:val="00765AF5"/>
    <w:rsid w:val="00765DA4"/>
    <w:rsid w:val="00766C9F"/>
    <w:rsid w:val="007678DA"/>
    <w:rsid w:val="00767B04"/>
    <w:rsid w:val="00767D39"/>
    <w:rsid w:val="00770B44"/>
    <w:rsid w:val="00770F1D"/>
    <w:rsid w:val="00771583"/>
    <w:rsid w:val="0077180C"/>
    <w:rsid w:val="0077297D"/>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137"/>
    <w:rsid w:val="00796281"/>
    <w:rsid w:val="00796347"/>
    <w:rsid w:val="0079634F"/>
    <w:rsid w:val="007A0202"/>
    <w:rsid w:val="007A0C03"/>
    <w:rsid w:val="007A109F"/>
    <w:rsid w:val="007A1142"/>
    <w:rsid w:val="007A12A3"/>
    <w:rsid w:val="007A2FF1"/>
    <w:rsid w:val="007A31CF"/>
    <w:rsid w:val="007A31D4"/>
    <w:rsid w:val="007A372B"/>
    <w:rsid w:val="007A3CDA"/>
    <w:rsid w:val="007A438A"/>
    <w:rsid w:val="007A5CFC"/>
    <w:rsid w:val="007A5D19"/>
    <w:rsid w:val="007A7137"/>
    <w:rsid w:val="007A749A"/>
    <w:rsid w:val="007A7697"/>
    <w:rsid w:val="007A7DBA"/>
    <w:rsid w:val="007B0088"/>
    <w:rsid w:val="007B00DD"/>
    <w:rsid w:val="007B09AD"/>
    <w:rsid w:val="007B1349"/>
    <w:rsid w:val="007B2794"/>
    <w:rsid w:val="007B32CA"/>
    <w:rsid w:val="007B3CAE"/>
    <w:rsid w:val="007B3EF2"/>
    <w:rsid w:val="007B4496"/>
    <w:rsid w:val="007B4C28"/>
    <w:rsid w:val="007B5486"/>
    <w:rsid w:val="007B586F"/>
    <w:rsid w:val="007B58D3"/>
    <w:rsid w:val="007B5D59"/>
    <w:rsid w:val="007B6484"/>
    <w:rsid w:val="007B7763"/>
    <w:rsid w:val="007B77F0"/>
    <w:rsid w:val="007B78EF"/>
    <w:rsid w:val="007B7D64"/>
    <w:rsid w:val="007C0427"/>
    <w:rsid w:val="007C042C"/>
    <w:rsid w:val="007C04A6"/>
    <w:rsid w:val="007C0BE5"/>
    <w:rsid w:val="007C0EA2"/>
    <w:rsid w:val="007C2D49"/>
    <w:rsid w:val="007C339C"/>
    <w:rsid w:val="007C597B"/>
    <w:rsid w:val="007C6240"/>
    <w:rsid w:val="007C63B3"/>
    <w:rsid w:val="007C6543"/>
    <w:rsid w:val="007C65B6"/>
    <w:rsid w:val="007C68DC"/>
    <w:rsid w:val="007C7886"/>
    <w:rsid w:val="007D03E6"/>
    <w:rsid w:val="007D0E83"/>
    <w:rsid w:val="007D208D"/>
    <w:rsid w:val="007D2245"/>
    <w:rsid w:val="007D241B"/>
    <w:rsid w:val="007D2EEA"/>
    <w:rsid w:val="007D38C2"/>
    <w:rsid w:val="007D3D27"/>
    <w:rsid w:val="007D3E28"/>
    <w:rsid w:val="007D3E8E"/>
    <w:rsid w:val="007D40FE"/>
    <w:rsid w:val="007D43BA"/>
    <w:rsid w:val="007D4E1A"/>
    <w:rsid w:val="007D5D4B"/>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278"/>
    <w:rsid w:val="007F0949"/>
    <w:rsid w:val="007F0BF4"/>
    <w:rsid w:val="007F0C66"/>
    <w:rsid w:val="007F0E35"/>
    <w:rsid w:val="007F14A1"/>
    <w:rsid w:val="007F1CD3"/>
    <w:rsid w:val="007F207F"/>
    <w:rsid w:val="007F20A0"/>
    <w:rsid w:val="007F2EC1"/>
    <w:rsid w:val="007F3155"/>
    <w:rsid w:val="007F3E5A"/>
    <w:rsid w:val="007F4241"/>
    <w:rsid w:val="007F4ADC"/>
    <w:rsid w:val="007F6364"/>
    <w:rsid w:val="007F63FF"/>
    <w:rsid w:val="007F7848"/>
    <w:rsid w:val="0080016B"/>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DCC"/>
    <w:rsid w:val="00814F3B"/>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487"/>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286"/>
    <w:rsid w:val="00835674"/>
    <w:rsid w:val="00836A18"/>
    <w:rsid w:val="008377C4"/>
    <w:rsid w:val="00837812"/>
    <w:rsid w:val="0084070D"/>
    <w:rsid w:val="00840B55"/>
    <w:rsid w:val="00840DEC"/>
    <w:rsid w:val="00841556"/>
    <w:rsid w:val="00841DC3"/>
    <w:rsid w:val="00841DED"/>
    <w:rsid w:val="00841EDE"/>
    <w:rsid w:val="00842BB3"/>
    <w:rsid w:val="00842D74"/>
    <w:rsid w:val="0084392E"/>
    <w:rsid w:val="00843D79"/>
    <w:rsid w:val="0084484D"/>
    <w:rsid w:val="00845676"/>
    <w:rsid w:val="00846B04"/>
    <w:rsid w:val="00847B0D"/>
    <w:rsid w:val="00847FD1"/>
    <w:rsid w:val="008505FC"/>
    <w:rsid w:val="00851496"/>
    <w:rsid w:val="008518F8"/>
    <w:rsid w:val="0085192F"/>
    <w:rsid w:val="00852494"/>
    <w:rsid w:val="0085298F"/>
    <w:rsid w:val="008537B8"/>
    <w:rsid w:val="0085434E"/>
    <w:rsid w:val="00854A9C"/>
    <w:rsid w:val="00855345"/>
    <w:rsid w:val="0085568C"/>
    <w:rsid w:val="00855991"/>
    <w:rsid w:val="008559A8"/>
    <w:rsid w:val="00855DD2"/>
    <w:rsid w:val="00856562"/>
    <w:rsid w:val="00856578"/>
    <w:rsid w:val="00856E04"/>
    <w:rsid w:val="00857386"/>
    <w:rsid w:val="00857C4E"/>
    <w:rsid w:val="008607B6"/>
    <w:rsid w:val="00860B1A"/>
    <w:rsid w:val="00860FCE"/>
    <w:rsid w:val="00861095"/>
    <w:rsid w:val="00861471"/>
    <w:rsid w:val="00861591"/>
    <w:rsid w:val="008618C1"/>
    <w:rsid w:val="00861ABD"/>
    <w:rsid w:val="00861FE1"/>
    <w:rsid w:val="0086247B"/>
    <w:rsid w:val="00862484"/>
    <w:rsid w:val="00862F12"/>
    <w:rsid w:val="00862FBD"/>
    <w:rsid w:val="008634F4"/>
    <w:rsid w:val="008638B9"/>
    <w:rsid w:val="00864701"/>
    <w:rsid w:val="0086562E"/>
    <w:rsid w:val="00865C18"/>
    <w:rsid w:val="00866074"/>
    <w:rsid w:val="00870D8A"/>
    <w:rsid w:val="008710EE"/>
    <w:rsid w:val="008715CB"/>
    <w:rsid w:val="008717D6"/>
    <w:rsid w:val="00871AD2"/>
    <w:rsid w:val="00871FDD"/>
    <w:rsid w:val="00872B93"/>
    <w:rsid w:val="0087315E"/>
    <w:rsid w:val="00873D63"/>
    <w:rsid w:val="008745DC"/>
    <w:rsid w:val="0087466A"/>
    <w:rsid w:val="008746EA"/>
    <w:rsid w:val="00874798"/>
    <w:rsid w:val="00875AE0"/>
    <w:rsid w:val="00875D16"/>
    <w:rsid w:val="00876439"/>
    <w:rsid w:val="00876668"/>
    <w:rsid w:val="0087676A"/>
    <w:rsid w:val="00876D73"/>
    <w:rsid w:val="00876DA8"/>
    <w:rsid w:val="00877541"/>
    <w:rsid w:val="00881185"/>
    <w:rsid w:val="00881547"/>
    <w:rsid w:val="0088165E"/>
    <w:rsid w:val="00881724"/>
    <w:rsid w:val="00881F74"/>
    <w:rsid w:val="00882244"/>
    <w:rsid w:val="00883997"/>
    <w:rsid w:val="00883F39"/>
    <w:rsid w:val="008848B8"/>
    <w:rsid w:val="00884BD2"/>
    <w:rsid w:val="00884D77"/>
    <w:rsid w:val="00884E94"/>
    <w:rsid w:val="00885912"/>
    <w:rsid w:val="00885D50"/>
    <w:rsid w:val="008861FB"/>
    <w:rsid w:val="008865DE"/>
    <w:rsid w:val="00886A23"/>
    <w:rsid w:val="008872E0"/>
    <w:rsid w:val="00890033"/>
    <w:rsid w:val="008902FE"/>
    <w:rsid w:val="008906C2"/>
    <w:rsid w:val="00890C39"/>
    <w:rsid w:val="0089170F"/>
    <w:rsid w:val="00891B48"/>
    <w:rsid w:val="00891C08"/>
    <w:rsid w:val="00891F73"/>
    <w:rsid w:val="008920F7"/>
    <w:rsid w:val="00892159"/>
    <w:rsid w:val="00892388"/>
    <w:rsid w:val="008924E9"/>
    <w:rsid w:val="008929B4"/>
    <w:rsid w:val="008935F7"/>
    <w:rsid w:val="00893889"/>
    <w:rsid w:val="00893F7C"/>
    <w:rsid w:val="008948D5"/>
    <w:rsid w:val="00894C3E"/>
    <w:rsid w:val="0089526D"/>
    <w:rsid w:val="00895A2E"/>
    <w:rsid w:val="00895AD2"/>
    <w:rsid w:val="00895B47"/>
    <w:rsid w:val="00896153"/>
    <w:rsid w:val="008969EC"/>
    <w:rsid w:val="008974EC"/>
    <w:rsid w:val="00897D89"/>
    <w:rsid w:val="00897FE8"/>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41B2"/>
    <w:rsid w:val="008B505D"/>
    <w:rsid w:val="008B5101"/>
    <w:rsid w:val="008B6082"/>
    <w:rsid w:val="008B658F"/>
    <w:rsid w:val="008B6840"/>
    <w:rsid w:val="008B7096"/>
    <w:rsid w:val="008C0A0E"/>
    <w:rsid w:val="008C0BEE"/>
    <w:rsid w:val="008C0E7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D7836"/>
    <w:rsid w:val="008E2173"/>
    <w:rsid w:val="008E23A4"/>
    <w:rsid w:val="008E255F"/>
    <w:rsid w:val="008E2BA0"/>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8F7ECE"/>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FC1"/>
    <w:rsid w:val="0091568C"/>
    <w:rsid w:val="009157E2"/>
    <w:rsid w:val="00916372"/>
    <w:rsid w:val="00916457"/>
    <w:rsid w:val="0091680D"/>
    <w:rsid w:val="009168F3"/>
    <w:rsid w:val="00916D11"/>
    <w:rsid w:val="00916FB6"/>
    <w:rsid w:val="00920AD6"/>
    <w:rsid w:val="00920B8F"/>
    <w:rsid w:val="009210EE"/>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300D2"/>
    <w:rsid w:val="0093078A"/>
    <w:rsid w:val="00930930"/>
    <w:rsid w:val="009313B6"/>
    <w:rsid w:val="009315A6"/>
    <w:rsid w:val="009316CE"/>
    <w:rsid w:val="00931BA9"/>
    <w:rsid w:val="00931CFE"/>
    <w:rsid w:val="00932124"/>
    <w:rsid w:val="00932BCE"/>
    <w:rsid w:val="00933061"/>
    <w:rsid w:val="00933CFD"/>
    <w:rsid w:val="009340D4"/>
    <w:rsid w:val="009348AF"/>
    <w:rsid w:val="00934E23"/>
    <w:rsid w:val="00935703"/>
    <w:rsid w:val="009358FD"/>
    <w:rsid w:val="009364F8"/>
    <w:rsid w:val="009369E2"/>
    <w:rsid w:val="00936F54"/>
    <w:rsid w:val="00937427"/>
    <w:rsid w:val="009378A8"/>
    <w:rsid w:val="0094083C"/>
    <w:rsid w:val="0094125D"/>
    <w:rsid w:val="00941501"/>
    <w:rsid w:val="00941667"/>
    <w:rsid w:val="00941F0E"/>
    <w:rsid w:val="0094228A"/>
    <w:rsid w:val="00942CFC"/>
    <w:rsid w:val="00942F5C"/>
    <w:rsid w:val="00942FB8"/>
    <w:rsid w:val="009437A0"/>
    <w:rsid w:val="00943F64"/>
    <w:rsid w:val="0094495E"/>
    <w:rsid w:val="00946005"/>
    <w:rsid w:val="009461FB"/>
    <w:rsid w:val="00946268"/>
    <w:rsid w:val="00947359"/>
    <w:rsid w:val="009476F2"/>
    <w:rsid w:val="00947973"/>
    <w:rsid w:val="009479D3"/>
    <w:rsid w:val="009509F6"/>
    <w:rsid w:val="00950E27"/>
    <w:rsid w:val="00950EDC"/>
    <w:rsid w:val="009512AC"/>
    <w:rsid w:val="009522AD"/>
    <w:rsid w:val="0095252E"/>
    <w:rsid w:val="00953E60"/>
    <w:rsid w:val="0095541F"/>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CC2"/>
    <w:rsid w:val="0096645D"/>
    <w:rsid w:val="00967248"/>
    <w:rsid w:val="00967CED"/>
    <w:rsid w:val="00967F1F"/>
    <w:rsid w:val="009701E3"/>
    <w:rsid w:val="00970D6C"/>
    <w:rsid w:val="00971136"/>
    <w:rsid w:val="00971518"/>
    <w:rsid w:val="0097169B"/>
    <w:rsid w:val="0097214A"/>
    <w:rsid w:val="009722CC"/>
    <w:rsid w:val="009725CD"/>
    <w:rsid w:val="00972A5C"/>
    <w:rsid w:val="00972ED1"/>
    <w:rsid w:val="009732C8"/>
    <w:rsid w:val="0097379D"/>
    <w:rsid w:val="00973E3C"/>
    <w:rsid w:val="0097523B"/>
    <w:rsid w:val="00975268"/>
    <w:rsid w:val="009758AF"/>
    <w:rsid w:val="00975C76"/>
    <w:rsid w:val="009763B6"/>
    <w:rsid w:val="0097673E"/>
    <w:rsid w:val="00976E39"/>
    <w:rsid w:val="00976F88"/>
    <w:rsid w:val="00977261"/>
    <w:rsid w:val="0097752A"/>
    <w:rsid w:val="00977654"/>
    <w:rsid w:val="00980268"/>
    <w:rsid w:val="00981308"/>
    <w:rsid w:val="00981A0D"/>
    <w:rsid w:val="00982FD8"/>
    <w:rsid w:val="009835C6"/>
    <w:rsid w:val="009849C9"/>
    <w:rsid w:val="009854C1"/>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01"/>
    <w:rsid w:val="009962D7"/>
    <w:rsid w:val="00996647"/>
    <w:rsid w:val="0099755A"/>
    <w:rsid w:val="009A0CC3"/>
    <w:rsid w:val="009A0EC5"/>
    <w:rsid w:val="009A1622"/>
    <w:rsid w:val="009A16D1"/>
    <w:rsid w:val="009A25C6"/>
    <w:rsid w:val="009A2B6E"/>
    <w:rsid w:val="009A2CD3"/>
    <w:rsid w:val="009A2E30"/>
    <w:rsid w:val="009A3C44"/>
    <w:rsid w:val="009A47DE"/>
    <w:rsid w:val="009A4925"/>
    <w:rsid w:val="009A497F"/>
    <w:rsid w:val="009A4E4E"/>
    <w:rsid w:val="009A58F9"/>
    <w:rsid w:val="009A6D0A"/>
    <w:rsid w:val="009A76D0"/>
    <w:rsid w:val="009A7C6F"/>
    <w:rsid w:val="009B0257"/>
    <w:rsid w:val="009B04F3"/>
    <w:rsid w:val="009B06DA"/>
    <w:rsid w:val="009B0808"/>
    <w:rsid w:val="009B19D2"/>
    <w:rsid w:val="009B1A9F"/>
    <w:rsid w:val="009B1D35"/>
    <w:rsid w:val="009B277F"/>
    <w:rsid w:val="009B29A0"/>
    <w:rsid w:val="009B2AEF"/>
    <w:rsid w:val="009B3942"/>
    <w:rsid w:val="009B39F7"/>
    <w:rsid w:val="009B3C8E"/>
    <w:rsid w:val="009B3D83"/>
    <w:rsid w:val="009B412C"/>
    <w:rsid w:val="009B44C1"/>
    <w:rsid w:val="009B4E4F"/>
    <w:rsid w:val="009B58AB"/>
    <w:rsid w:val="009B5CF1"/>
    <w:rsid w:val="009B6154"/>
    <w:rsid w:val="009B634B"/>
    <w:rsid w:val="009B6BB6"/>
    <w:rsid w:val="009C0031"/>
    <w:rsid w:val="009C0E00"/>
    <w:rsid w:val="009C157E"/>
    <w:rsid w:val="009C1903"/>
    <w:rsid w:val="009C1F62"/>
    <w:rsid w:val="009C230F"/>
    <w:rsid w:val="009C2B82"/>
    <w:rsid w:val="009C378E"/>
    <w:rsid w:val="009C3D54"/>
    <w:rsid w:val="009C4BAE"/>
    <w:rsid w:val="009C4FE5"/>
    <w:rsid w:val="009C5434"/>
    <w:rsid w:val="009C5A0D"/>
    <w:rsid w:val="009C5B38"/>
    <w:rsid w:val="009C62B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2EA"/>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1FA3"/>
    <w:rsid w:val="009F215E"/>
    <w:rsid w:val="009F2345"/>
    <w:rsid w:val="009F3A59"/>
    <w:rsid w:val="009F3E82"/>
    <w:rsid w:val="009F3FB9"/>
    <w:rsid w:val="009F3FE0"/>
    <w:rsid w:val="009F42B0"/>
    <w:rsid w:val="009F4B8C"/>
    <w:rsid w:val="009F5634"/>
    <w:rsid w:val="009F6BE8"/>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8C"/>
    <w:rsid w:val="00A22C98"/>
    <w:rsid w:val="00A23541"/>
    <w:rsid w:val="00A23888"/>
    <w:rsid w:val="00A244E8"/>
    <w:rsid w:val="00A2518B"/>
    <w:rsid w:val="00A25460"/>
    <w:rsid w:val="00A25834"/>
    <w:rsid w:val="00A25950"/>
    <w:rsid w:val="00A25C3D"/>
    <w:rsid w:val="00A25F36"/>
    <w:rsid w:val="00A30343"/>
    <w:rsid w:val="00A30380"/>
    <w:rsid w:val="00A313F2"/>
    <w:rsid w:val="00A317D3"/>
    <w:rsid w:val="00A3298B"/>
    <w:rsid w:val="00A33326"/>
    <w:rsid w:val="00A33460"/>
    <w:rsid w:val="00A339FA"/>
    <w:rsid w:val="00A33C99"/>
    <w:rsid w:val="00A3412C"/>
    <w:rsid w:val="00A35996"/>
    <w:rsid w:val="00A35E2E"/>
    <w:rsid w:val="00A35F82"/>
    <w:rsid w:val="00A3697C"/>
    <w:rsid w:val="00A36B42"/>
    <w:rsid w:val="00A37B00"/>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2EFF"/>
    <w:rsid w:val="00A533AA"/>
    <w:rsid w:val="00A5377E"/>
    <w:rsid w:val="00A54286"/>
    <w:rsid w:val="00A54A55"/>
    <w:rsid w:val="00A553D7"/>
    <w:rsid w:val="00A555E6"/>
    <w:rsid w:val="00A55C39"/>
    <w:rsid w:val="00A55FB2"/>
    <w:rsid w:val="00A576E6"/>
    <w:rsid w:val="00A576F3"/>
    <w:rsid w:val="00A5792A"/>
    <w:rsid w:val="00A57DA1"/>
    <w:rsid w:val="00A57E46"/>
    <w:rsid w:val="00A60D58"/>
    <w:rsid w:val="00A60F30"/>
    <w:rsid w:val="00A625EC"/>
    <w:rsid w:val="00A62601"/>
    <w:rsid w:val="00A63FDC"/>
    <w:rsid w:val="00A64097"/>
    <w:rsid w:val="00A6461B"/>
    <w:rsid w:val="00A64844"/>
    <w:rsid w:val="00A64FBD"/>
    <w:rsid w:val="00A65655"/>
    <w:rsid w:val="00A65C79"/>
    <w:rsid w:val="00A661E2"/>
    <w:rsid w:val="00A6781A"/>
    <w:rsid w:val="00A67C38"/>
    <w:rsid w:val="00A67EC1"/>
    <w:rsid w:val="00A70631"/>
    <w:rsid w:val="00A70B5B"/>
    <w:rsid w:val="00A70C6B"/>
    <w:rsid w:val="00A711DE"/>
    <w:rsid w:val="00A720EC"/>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D04"/>
    <w:rsid w:val="00A76D7F"/>
    <w:rsid w:val="00A770B1"/>
    <w:rsid w:val="00A7728A"/>
    <w:rsid w:val="00A77B15"/>
    <w:rsid w:val="00A8034F"/>
    <w:rsid w:val="00A80429"/>
    <w:rsid w:val="00A81F57"/>
    <w:rsid w:val="00A820D4"/>
    <w:rsid w:val="00A82315"/>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B7E79"/>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B10"/>
    <w:rsid w:val="00AD2CCA"/>
    <w:rsid w:val="00AD3035"/>
    <w:rsid w:val="00AD3FD7"/>
    <w:rsid w:val="00AD4E21"/>
    <w:rsid w:val="00AD59A4"/>
    <w:rsid w:val="00AD5D68"/>
    <w:rsid w:val="00AD6269"/>
    <w:rsid w:val="00AD67D2"/>
    <w:rsid w:val="00AD6BDE"/>
    <w:rsid w:val="00AD6F9F"/>
    <w:rsid w:val="00AD74BB"/>
    <w:rsid w:val="00AD7689"/>
    <w:rsid w:val="00AD79AE"/>
    <w:rsid w:val="00AD7A66"/>
    <w:rsid w:val="00AD7F72"/>
    <w:rsid w:val="00AE0E50"/>
    <w:rsid w:val="00AE1004"/>
    <w:rsid w:val="00AE142C"/>
    <w:rsid w:val="00AE17F3"/>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022B"/>
    <w:rsid w:val="00AF230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07D16"/>
    <w:rsid w:val="00B1126C"/>
    <w:rsid w:val="00B11284"/>
    <w:rsid w:val="00B116C8"/>
    <w:rsid w:val="00B119FD"/>
    <w:rsid w:val="00B11BBA"/>
    <w:rsid w:val="00B124A9"/>
    <w:rsid w:val="00B1253B"/>
    <w:rsid w:val="00B1268B"/>
    <w:rsid w:val="00B12B56"/>
    <w:rsid w:val="00B143F7"/>
    <w:rsid w:val="00B1681C"/>
    <w:rsid w:val="00B1683C"/>
    <w:rsid w:val="00B20ABB"/>
    <w:rsid w:val="00B20E6E"/>
    <w:rsid w:val="00B21343"/>
    <w:rsid w:val="00B227DB"/>
    <w:rsid w:val="00B22CCB"/>
    <w:rsid w:val="00B238AA"/>
    <w:rsid w:val="00B23F60"/>
    <w:rsid w:val="00B24786"/>
    <w:rsid w:val="00B248A9"/>
    <w:rsid w:val="00B256A6"/>
    <w:rsid w:val="00B26593"/>
    <w:rsid w:val="00B26B0C"/>
    <w:rsid w:val="00B26DFE"/>
    <w:rsid w:val="00B27077"/>
    <w:rsid w:val="00B27526"/>
    <w:rsid w:val="00B27A46"/>
    <w:rsid w:val="00B30820"/>
    <w:rsid w:val="00B329A2"/>
    <w:rsid w:val="00B32D6F"/>
    <w:rsid w:val="00B32DF5"/>
    <w:rsid w:val="00B3317C"/>
    <w:rsid w:val="00B331FC"/>
    <w:rsid w:val="00B336BD"/>
    <w:rsid w:val="00B339C2"/>
    <w:rsid w:val="00B34359"/>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1F2E"/>
    <w:rsid w:val="00B42D37"/>
    <w:rsid w:val="00B42F97"/>
    <w:rsid w:val="00B43BD3"/>
    <w:rsid w:val="00B45081"/>
    <w:rsid w:val="00B45110"/>
    <w:rsid w:val="00B45EDD"/>
    <w:rsid w:val="00B461D4"/>
    <w:rsid w:val="00B4638F"/>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66CA"/>
    <w:rsid w:val="00B5715A"/>
    <w:rsid w:val="00B57543"/>
    <w:rsid w:val="00B578A3"/>
    <w:rsid w:val="00B57AF8"/>
    <w:rsid w:val="00B615F4"/>
    <w:rsid w:val="00B61BE6"/>
    <w:rsid w:val="00B61D79"/>
    <w:rsid w:val="00B62217"/>
    <w:rsid w:val="00B624C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1699"/>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0F"/>
    <w:rsid w:val="00BA1885"/>
    <w:rsid w:val="00BA29DE"/>
    <w:rsid w:val="00BA3B62"/>
    <w:rsid w:val="00BA3C16"/>
    <w:rsid w:val="00BA480D"/>
    <w:rsid w:val="00BA4A96"/>
    <w:rsid w:val="00BA4D34"/>
    <w:rsid w:val="00BA5620"/>
    <w:rsid w:val="00BA62CE"/>
    <w:rsid w:val="00BA6A52"/>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01B6"/>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D79CC"/>
    <w:rsid w:val="00BE00B9"/>
    <w:rsid w:val="00BE1FF2"/>
    <w:rsid w:val="00BE24B1"/>
    <w:rsid w:val="00BE297A"/>
    <w:rsid w:val="00BE2FB1"/>
    <w:rsid w:val="00BE4338"/>
    <w:rsid w:val="00BE4462"/>
    <w:rsid w:val="00BE48D6"/>
    <w:rsid w:val="00BE5431"/>
    <w:rsid w:val="00BE5E84"/>
    <w:rsid w:val="00BE6476"/>
    <w:rsid w:val="00BE6969"/>
    <w:rsid w:val="00BE6AA1"/>
    <w:rsid w:val="00BE77C8"/>
    <w:rsid w:val="00BE7996"/>
    <w:rsid w:val="00BE7E41"/>
    <w:rsid w:val="00BE7F72"/>
    <w:rsid w:val="00BF0539"/>
    <w:rsid w:val="00BF0CBD"/>
    <w:rsid w:val="00BF0E09"/>
    <w:rsid w:val="00BF1407"/>
    <w:rsid w:val="00BF14FC"/>
    <w:rsid w:val="00BF15AF"/>
    <w:rsid w:val="00BF263B"/>
    <w:rsid w:val="00BF2E36"/>
    <w:rsid w:val="00BF2F92"/>
    <w:rsid w:val="00BF3806"/>
    <w:rsid w:val="00BF3A9B"/>
    <w:rsid w:val="00BF4FD8"/>
    <w:rsid w:val="00BF50FD"/>
    <w:rsid w:val="00BF59BD"/>
    <w:rsid w:val="00BF6262"/>
    <w:rsid w:val="00BF671E"/>
    <w:rsid w:val="00BF708C"/>
    <w:rsid w:val="00BF7653"/>
    <w:rsid w:val="00BF78D4"/>
    <w:rsid w:val="00BF7BDC"/>
    <w:rsid w:val="00C005DC"/>
    <w:rsid w:val="00C00983"/>
    <w:rsid w:val="00C00A8F"/>
    <w:rsid w:val="00C010D0"/>
    <w:rsid w:val="00C01B17"/>
    <w:rsid w:val="00C025E4"/>
    <w:rsid w:val="00C03AA6"/>
    <w:rsid w:val="00C03CFF"/>
    <w:rsid w:val="00C04BCF"/>
    <w:rsid w:val="00C04F9A"/>
    <w:rsid w:val="00C05154"/>
    <w:rsid w:val="00C05162"/>
    <w:rsid w:val="00C05275"/>
    <w:rsid w:val="00C061AF"/>
    <w:rsid w:val="00C0672D"/>
    <w:rsid w:val="00C06D35"/>
    <w:rsid w:val="00C06D90"/>
    <w:rsid w:val="00C0755E"/>
    <w:rsid w:val="00C07B74"/>
    <w:rsid w:val="00C07DA7"/>
    <w:rsid w:val="00C115E3"/>
    <w:rsid w:val="00C11627"/>
    <w:rsid w:val="00C12CBF"/>
    <w:rsid w:val="00C13F4B"/>
    <w:rsid w:val="00C144AF"/>
    <w:rsid w:val="00C14838"/>
    <w:rsid w:val="00C15EBC"/>
    <w:rsid w:val="00C16063"/>
    <w:rsid w:val="00C16CD2"/>
    <w:rsid w:val="00C171EA"/>
    <w:rsid w:val="00C1750D"/>
    <w:rsid w:val="00C1769C"/>
    <w:rsid w:val="00C201E1"/>
    <w:rsid w:val="00C205C0"/>
    <w:rsid w:val="00C20C9F"/>
    <w:rsid w:val="00C21258"/>
    <w:rsid w:val="00C213F5"/>
    <w:rsid w:val="00C21E2C"/>
    <w:rsid w:val="00C2261C"/>
    <w:rsid w:val="00C22AD3"/>
    <w:rsid w:val="00C22B9C"/>
    <w:rsid w:val="00C22C44"/>
    <w:rsid w:val="00C23C12"/>
    <w:rsid w:val="00C23DD9"/>
    <w:rsid w:val="00C24B6A"/>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1D66"/>
    <w:rsid w:val="00C421F4"/>
    <w:rsid w:val="00C423D9"/>
    <w:rsid w:val="00C42D6C"/>
    <w:rsid w:val="00C430B4"/>
    <w:rsid w:val="00C43896"/>
    <w:rsid w:val="00C43A57"/>
    <w:rsid w:val="00C43ABF"/>
    <w:rsid w:val="00C43D6D"/>
    <w:rsid w:val="00C454A1"/>
    <w:rsid w:val="00C45720"/>
    <w:rsid w:val="00C463BB"/>
    <w:rsid w:val="00C475DD"/>
    <w:rsid w:val="00C478A3"/>
    <w:rsid w:val="00C47B3E"/>
    <w:rsid w:val="00C51BB1"/>
    <w:rsid w:val="00C51CBD"/>
    <w:rsid w:val="00C52455"/>
    <w:rsid w:val="00C5353D"/>
    <w:rsid w:val="00C5359B"/>
    <w:rsid w:val="00C53B6A"/>
    <w:rsid w:val="00C5457C"/>
    <w:rsid w:val="00C5466F"/>
    <w:rsid w:val="00C55481"/>
    <w:rsid w:val="00C5622C"/>
    <w:rsid w:val="00C563F9"/>
    <w:rsid w:val="00C56737"/>
    <w:rsid w:val="00C56D0E"/>
    <w:rsid w:val="00C5712B"/>
    <w:rsid w:val="00C57163"/>
    <w:rsid w:val="00C57404"/>
    <w:rsid w:val="00C57976"/>
    <w:rsid w:val="00C60042"/>
    <w:rsid w:val="00C6038C"/>
    <w:rsid w:val="00C60D76"/>
    <w:rsid w:val="00C610B9"/>
    <w:rsid w:val="00C61A57"/>
    <w:rsid w:val="00C62156"/>
    <w:rsid w:val="00C62644"/>
    <w:rsid w:val="00C62809"/>
    <w:rsid w:val="00C62F01"/>
    <w:rsid w:val="00C63956"/>
    <w:rsid w:val="00C63B0D"/>
    <w:rsid w:val="00C63E03"/>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310A"/>
    <w:rsid w:val="00C7314A"/>
    <w:rsid w:val="00C733CD"/>
    <w:rsid w:val="00C735A9"/>
    <w:rsid w:val="00C73C40"/>
    <w:rsid w:val="00C73F13"/>
    <w:rsid w:val="00C750F1"/>
    <w:rsid w:val="00C76721"/>
    <w:rsid w:val="00C76C3D"/>
    <w:rsid w:val="00C76ED4"/>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4B40"/>
    <w:rsid w:val="00C96921"/>
    <w:rsid w:val="00C96A74"/>
    <w:rsid w:val="00C96CB9"/>
    <w:rsid w:val="00C97226"/>
    <w:rsid w:val="00C97425"/>
    <w:rsid w:val="00CA1FAF"/>
    <w:rsid w:val="00CA24CC"/>
    <w:rsid w:val="00CA2FAB"/>
    <w:rsid w:val="00CA322A"/>
    <w:rsid w:val="00CA3F90"/>
    <w:rsid w:val="00CA4F61"/>
    <w:rsid w:val="00CA50D0"/>
    <w:rsid w:val="00CA5883"/>
    <w:rsid w:val="00CA59F9"/>
    <w:rsid w:val="00CA5E4A"/>
    <w:rsid w:val="00CA6051"/>
    <w:rsid w:val="00CA67B2"/>
    <w:rsid w:val="00CA747D"/>
    <w:rsid w:val="00CA7C64"/>
    <w:rsid w:val="00CB08DB"/>
    <w:rsid w:val="00CB096C"/>
    <w:rsid w:val="00CB0DEE"/>
    <w:rsid w:val="00CB10BF"/>
    <w:rsid w:val="00CB14B7"/>
    <w:rsid w:val="00CB1B63"/>
    <w:rsid w:val="00CB1DA9"/>
    <w:rsid w:val="00CB223D"/>
    <w:rsid w:val="00CB2FED"/>
    <w:rsid w:val="00CB36A7"/>
    <w:rsid w:val="00CB3B0C"/>
    <w:rsid w:val="00CB4F9F"/>
    <w:rsid w:val="00CB562F"/>
    <w:rsid w:val="00CB5D65"/>
    <w:rsid w:val="00CB701A"/>
    <w:rsid w:val="00CC04F9"/>
    <w:rsid w:val="00CC0EBB"/>
    <w:rsid w:val="00CC11AC"/>
    <w:rsid w:val="00CC1569"/>
    <w:rsid w:val="00CC2A09"/>
    <w:rsid w:val="00CC2A30"/>
    <w:rsid w:val="00CC3024"/>
    <w:rsid w:val="00CC39F1"/>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B03"/>
    <w:rsid w:val="00CD3FD5"/>
    <w:rsid w:val="00CD4407"/>
    <w:rsid w:val="00CD4C19"/>
    <w:rsid w:val="00CD5149"/>
    <w:rsid w:val="00CD5229"/>
    <w:rsid w:val="00CD5417"/>
    <w:rsid w:val="00CD55D2"/>
    <w:rsid w:val="00CD566D"/>
    <w:rsid w:val="00CD63CF"/>
    <w:rsid w:val="00CD689E"/>
    <w:rsid w:val="00CD6E8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37A"/>
    <w:rsid w:val="00CE744C"/>
    <w:rsid w:val="00CE7B69"/>
    <w:rsid w:val="00CF030D"/>
    <w:rsid w:val="00CF160C"/>
    <w:rsid w:val="00CF1646"/>
    <w:rsid w:val="00CF17B5"/>
    <w:rsid w:val="00CF2392"/>
    <w:rsid w:val="00CF2B8D"/>
    <w:rsid w:val="00CF480A"/>
    <w:rsid w:val="00CF566A"/>
    <w:rsid w:val="00CF6B08"/>
    <w:rsid w:val="00CF6E3B"/>
    <w:rsid w:val="00CF7006"/>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06E"/>
    <w:rsid w:val="00D1454D"/>
    <w:rsid w:val="00D14624"/>
    <w:rsid w:val="00D14BB1"/>
    <w:rsid w:val="00D1541F"/>
    <w:rsid w:val="00D1660A"/>
    <w:rsid w:val="00D16ECB"/>
    <w:rsid w:val="00D17660"/>
    <w:rsid w:val="00D214E5"/>
    <w:rsid w:val="00D218B6"/>
    <w:rsid w:val="00D21B0E"/>
    <w:rsid w:val="00D22521"/>
    <w:rsid w:val="00D22CAA"/>
    <w:rsid w:val="00D22FE7"/>
    <w:rsid w:val="00D22FED"/>
    <w:rsid w:val="00D23473"/>
    <w:rsid w:val="00D236FD"/>
    <w:rsid w:val="00D2376E"/>
    <w:rsid w:val="00D23E0C"/>
    <w:rsid w:val="00D24368"/>
    <w:rsid w:val="00D24B56"/>
    <w:rsid w:val="00D24EA4"/>
    <w:rsid w:val="00D252C7"/>
    <w:rsid w:val="00D254DF"/>
    <w:rsid w:val="00D25EFC"/>
    <w:rsid w:val="00D2679D"/>
    <w:rsid w:val="00D269F6"/>
    <w:rsid w:val="00D26B47"/>
    <w:rsid w:val="00D26D3D"/>
    <w:rsid w:val="00D2746F"/>
    <w:rsid w:val="00D276BD"/>
    <w:rsid w:val="00D3078F"/>
    <w:rsid w:val="00D30C22"/>
    <w:rsid w:val="00D30E59"/>
    <w:rsid w:val="00D30E9D"/>
    <w:rsid w:val="00D310F6"/>
    <w:rsid w:val="00D31177"/>
    <w:rsid w:val="00D3175F"/>
    <w:rsid w:val="00D3241E"/>
    <w:rsid w:val="00D3327B"/>
    <w:rsid w:val="00D335F7"/>
    <w:rsid w:val="00D33795"/>
    <w:rsid w:val="00D34017"/>
    <w:rsid w:val="00D35436"/>
    <w:rsid w:val="00D35D2C"/>
    <w:rsid w:val="00D36998"/>
    <w:rsid w:val="00D370B8"/>
    <w:rsid w:val="00D371AA"/>
    <w:rsid w:val="00D371BD"/>
    <w:rsid w:val="00D371F3"/>
    <w:rsid w:val="00D37818"/>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80D"/>
    <w:rsid w:val="00D50A9A"/>
    <w:rsid w:val="00D50B5C"/>
    <w:rsid w:val="00D514D3"/>
    <w:rsid w:val="00D51548"/>
    <w:rsid w:val="00D5190E"/>
    <w:rsid w:val="00D5201E"/>
    <w:rsid w:val="00D5317E"/>
    <w:rsid w:val="00D532C4"/>
    <w:rsid w:val="00D53A3E"/>
    <w:rsid w:val="00D549EA"/>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9C2"/>
    <w:rsid w:val="00D679DF"/>
    <w:rsid w:val="00D706D1"/>
    <w:rsid w:val="00D70C2C"/>
    <w:rsid w:val="00D724A9"/>
    <w:rsid w:val="00D72825"/>
    <w:rsid w:val="00D735EE"/>
    <w:rsid w:val="00D7448F"/>
    <w:rsid w:val="00D7610B"/>
    <w:rsid w:val="00D768F0"/>
    <w:rsid w:val="00D773DD"/>
    <w:rsid w:val="00D77A1B"/>
    <w:rsid w:val="00D77A53"/>
    <w:rsid w:val="00D800FE"/>
    <w:rsid w:val="00D818D7"/>
    <w:rsid w:val="00D819EC"/>
    <w:rsid w:val="00D81A34"/>
    <w:rsid w:val="00D829B3"/>
    <w:rsid w:val="00D82AB9"/>
    <w:rsid w:val="00D82CBA"/>
    <w:rsid w:val="00D834E7"/>
    <w:rsid w:val="00D835FA"/>
    <w:rsid w:val="00D83706"/>
    <w:rsid w:val="00D83C94"/>
    <w:rsid w:val="00D83F41"/>
    <w:rsid w:val="00D841D9"/>
    <w:rsid w:val="00D84BF6"/>
    <w:rsid w:val="00D84E22"/>
    <w:rsid w:val="00D85DF9"/>
    <w:rsid w:val="00D863B2"/>
    <w:rsid w:val="00D86790"/>
    <w:rsid w:val="00D87964"/>
    <w:rsid w:val="00D87A15"/>
    <w:rsid w:val="00D87A52"/>
    <w:rsid w:val="00D90B5E"/>
    <w:rsid w:val="00D90C26"/>
    <w:rsid w:val="00D90CDB"/>
    <w:rsid w:val="00D91012"/>
    <w:rsid w:val="00D918BA"/>
    <w:rsid w:val="00D924B6"/>
    <w:rsid w:val="00D924EB"/>
    <w:rsid w:val="00D92C5E"/>
    <w:rsid w:val="00D92CE7"/>
    <w:rsid w:val="00D9386A"/>
    <w:rsid w:val="00D93F80"/>
    <w:rsid w:val="00D94ED7"/>
    <w:rsid w:val="00D95765"/>
    <w:rsid w:val="00D962E6"/>
    <w:rsid w:val="00DA044E"/>
    <w:rsid w:val="00DA1568"/>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3F"/>
    <w:rsid w:val="00DB30BC"/>
    <w:rsid w:val="00DB3785"/>
    <w:rsid w:val="00DB3952"/>
    <w:rsid w:val="00DB3C50"/>
    <w:rsid w:val="00DB3DAA"/>
    <w:rsid w:val="00DB4FBC"/>
    <w:rsid w:val="00DB5C93"/>
    <w:rsid w:val="00DB5E4A"/>
    <w:rsid w:val="00DB5ED8"/>
    <w:rsid w:val="00DB6215"/>
    <w:rsid w:val="00DB6E5B"/>
    <w:rsid w:val="00DB7A5E"/>
    <w:rsid w:val="00DC0240"/>
    <w:rsid w:val="00DC30A0"/>
    <w:rsid w:val="00DC3B0B"/>
    <w:rsid w:val="00DC3F2C"/>
    <w:rsid w:val="00DC3FD9"/>
    <w:rsid w:val="00DC45BB"/>
    <w:rsid w:val="00DC5269"/>
    <w:rsid w:val="00DC5EA1"/>
    <w:rsid w:val="00DC61EF"/>
    <w:rsid w:val="00DC6F05"/>
    <w:rsid w:val="00DC7A9F"/>
    <w:rsid w:val="00DD0E39"/>
    <w:rsid w:val="00DD203D"/>
    <w:rsid w:val="00DD267F"/>
    <w:rsid w:val="00DD2986"/>
    <w:rsid w:val="00DD3058"/>
    <w:rsid w:val="00DD3657"/>
    <w:rsid w:val="00DD3952"/>
    <w:rsid w:val="00DD3EA5"/>
    <w:rsid w:val="00DD441C"/>
    <w:rsid w:val="00DD4568"/>
    <w:rsid w:val="00DD477A"/>
    <w:rsid w:val="00DD51F3"/>
    <w:rsid w:val="00DD6313"/>
    <w:rsid w:val="00DD6C63"/>
    <w:rsid w:val="00DD7F9D"/>
    <w:rsid w:val="00DE034C"/>
    <w:rsid w:val="00DE1213"/>
    <w:rsid w:val="00DE2950"/>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2D9"/>
    <w:rsid w:val="00DF26FE"/>
    <w:rsid w:val="00DF36E3"/>
    <w:rsid w:val="00DF43D1"/>
    <w:rsid w:val="00DF46C2"/>
    <w:rsid w:val="00DF4857"/>
    <w:rsid w:val="00DF4E0B"/>
    <w:rsid w:val="00DF541B"/>
    <w:rsid w:val="00DF573E"/>
    <w:rsid w:val="00DF651D"/>
    <w:rsid w:val="00DF6BD8"/>
    <w:rsid w:val="00DF731E"/>
    <w:rsid w:val="00E0056A"/>
    <w:rsid w:val="00E007B8"/>
    <w:rsid w:val="00E008B4"/>
    <w:rsid w:val="00E00BC1"/>
    <w:rsid w:val="00E0150D"/>
    <w:rsid w:val="00E0198C"/>
    <w:rsid w:val="00E02E77"/>
    <w:rsid w:val="00E02F86"/>
    <w:rsid w:val="00E03553"/>
    <w:rsid w:val="00E04864"/>
    <w:rsid w:val="00E06B0C"/>
    <w:rsid w:val="00E071C1"/>
    <w:rsid w:val="00E07301"/>
    <w:rsid w:val="00E074A3"/>
    <w:rsid w:val="00E0762C"/>
    <w:rsid w:val="00E07A61"/>
    <w:rsid w:val="00E07FBF"/>
    <w:rsid w:val="00E10002"/>
    <w:rsid w:val="00E11620"/>
    <w:rsid w:val="00E121B1"/>
    <w:rsid w:val="00E128E3"/>
    <w:rsid w:val="00E144CC"/>
    <w:rsid w:val="00E14679"/>
    <w:rsid w:val="00E146D2"/>
    <w:rsid w:val="00E14D4A"/>
    <w:rsid w:val="00E151C8"/>
    <w:rsid w:val="00E1573B"/>
    <w:rsid w:val="00E1670E"/>
    <w:rsid w:val="00E16C14"/>
    <w:rsid w:val="00E1772C"/>
    <w:rsid w:val="00E17857"/>
    <w:rsid w:val="00E178D7"/>
    <w:rsid w:val="00E20D2E"/>
    <w:rsid w:val="00E2107A"/>
    <w:rsid w:val="00E220F0"/>
    <w:rsid w:val="00E2243C"/>
    <w:rsid w:val="00E22922"/>
    <w:rsid w:val="00E22E8F"/>
    <w:rsid w:val="00E22EFD"/>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28D7"/>
    <w:rsid w:val="00E334A9"/>
    <w:rsid w:val="00E3367E"/>
    <w:rsid w:val="00E33AFF"/>
    <w:rsid w:val="00E33C34"/>
    <w:rsid w:val="00E34F06"/>
    <w:rsid w:val="00E355A3"/>
    <w:rsid w:val="00E35769"/>
    <w:rsid w:val="00E36ABE"/>
    <w:rsid w:val="00E37285"/>
    <w:rsid w:val="00E40659"/>
    <w:rsid w:val="00E4286D"/>
    <w:rsid w:val="00E42D4A"/>
    <w:rsid w:val="00E4407A"/>
    <w:rsid w:val="00E4418B"/>
    <w:rsid w:val="00E44315"/>
    <w:rsid w:val="00E449C8"/>
    <w:rsid w:val="00E44A5B"/>
    <w:rsid w:val="00E44A95"/>
    <w:rsid w:val="00E44E31"/>
    <w:rsid w:val="00E45527"/>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0B"/>
    <w:rsid w:val="00E55343"/>
    <w:rsid w:val="00E55392"/>
    <w:rsid w:val="00E5621D"/>
    <w:rsid w:val="00E56974"/>
    <w:rsid w:val="00E56AC7"/>
    <w:rsid w:val="00E5700C"/>
    <w:rsid w:val="00E571F1"/>
    <w:rsid w:val="00E57303"/>
    <w:rsid w:val="00E57959"/>
    <w:rsid w:val="00E57BF8"/>
    <w:rsid w:val="00E608D9"/>
    <w:rsid w:val="00E60EF2"/>
    <w:rsid w:val="00E6110F"/>
    <w:rsid w:val="00E61319"/>
    <w:rsid w:val="00E62116"/>
    <w:rsid w:val="00E62C35"/>
    <w:rsid w:val="00E636EA"/>
    <w:rsid w:val="00E650CA"/>
    <w:rsid w:val="00E661F8"/>
    <w:rsid w:val="00E70463"/>
    <w:rsid w:val="00E70916"/>
    <w:rsid w:val="00E70D77"/>
    <w:rsid w:val="00E70F29"/>
    <w:rsid w:val="00E7187F"/>
    <w:rsid w:val="00E71ADF"/>
    <w:rsid w:val="00E71B3E"/>
    <w:rsid w:val="00E71DEC"/>
    <w:rsid w:val="00E722FB"/>
    <w:rsid w:val="00E72F55"/>
    <w:rsid w:val="00E733D5"/>
    <w:rsid w:val="00E73B7E"/>
    <w:rsid w:val="00E73BB3"/>
    <w:rsid w:val="00E73EE8"/>
    <w:rsid w:val="00E74126"/>
    <w:rsid w:val="00E74E1A"/>
    <w:rsid w:val="00E75F84"/>
    <w:rsid w:val="00E75FD0"/>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D2C"/>
    <w:rsid w:val="00E877DE"/>
    <w:rsid w:val="00E90A70"/>
    <w:rsid w:val="00E91F06"/>
    <w:rsid w:val="00E91FA4"/>
    <w:rsid w:val="00E92009"/>
    <w:rsid w:val="00E93038"/>
    <w:rsid w:val="00E933E6"/>
    <w:rsid w:val="00E933FD"/>
    <w:rsid w:val="00E9393A"/>
    <w:rsid w:val="00E93DC2"/>
    <w:rsid w:val="00E93F69"/>
    <w:rsid w:val="00E9524D"/>
    <w:rsid w:val="00E965F3"/>
    <w:rsid w:val="00E972FA"/>
    <w:rsid w:val="00E976FC"/>
    <w:rsid w:val="00E97AED"/>
    <w:rsid w:val="00EA0676"/>
    <w:rsid w:val="00EA0681"/>
    <w:rsid w:val="00EA0830"/>
    <w:rsid w:val="00EA08CE"/>
    <w:rsid w:val="00EA0908"/>
    <w:rsid w:val="00EA173E"/>
    <w:rsid w:val="00EA1A02"/>
    <w:rsid w:val="00EA1BAD"/>
    <w:rsid w:val="00EA224A"/>
    <w:rsid w:val="00EA23EB"/>
    <w:rsid w:val="00EA245B"/>
    <w:rsid w:val="00EA2700"/>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6EC8"/>
    <w:rsid w:val="00EB72F6"/>
    <w:rsid w:val="00EB7E28"/>
    <w:rsid w:val="00EC090C"/>
    <w:rsid w:val="00EC098C"/>
    <w:rsid w:val="00EC0C4F"/>
    <w:rsid w:val="00EC1F33"/>
    <w:rsid w:val="00EC2085"/>
    <w:rsid w:val="00EC26FD"/>
    <w:rsid w:val="00EC272E"/>
    <w:rsid w:val="00EC3224"/>
    <w:rsid w:val="00EC3CA9"/>
    <w:rsid w:val="00EC3F30"/>
    <w:rsid w:val="00EC4A6F"/>
    <w:rsid w:val="00EC4F01"/>
    <w:rsid w:val="00EC5C61"/>
    <w:rsid w:val="00EC6B12"/>
    <w:rsid w:val="00EC73A1"/>
    <w:rsid w:val="00EC7740"/>
    <w:rsid w:val="00EC782E"/>
    <w:rsid w:val="00EC7CCE"/>
    <w:rsid w:val="00ED0B57"/>
    <w:rsid w:val="00ED1331"/>
    <w:rsid w:val="00ED140F"/>
    <w:rsid w:val="00ED2141"/>
    <w:rsid w:val="00ED24A5"/>
    <w:rsid w:val="00ED2B43"/>
    <w:rsid w:val="00ED37B0"/>
    <w:rsid w:val="00ED389F"/>
    <w:rsid w:val="00ED3A81"/>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D1C"/>
    <w:rsid w:val="00EF0F71"/>
    <w:rsid w:val="00EF10AA"/>
    <w:rsid w:val="00EF10C2"/>
    <w:rsid w:val="00EF122E"/>
    <w:rsid w:val="00EF130C"/>
    <w:rsid w:val="00EF1FED"/>
    <w:rsid w:val="00EF291A"/>
    <w:rsid w:val="00EF2BF3"/>
    <w:rsid w:val="00EF2E37"/>
    <w:rsid w:val="00EF3759"/>
    <w:rsid w:val="00EF4008"/>
    <w:rsid w:val="00EF5E15"/>
    <w:rsid w:val="00EF6116"/>
    <w:rsid w:val="00EF61AD"/>
    <w:rsid w:val="00EF6459"/>
    <w:rsid w:val="00EF7864"/>
    <w:rsid w:val="00EF7AB9"/>
    <w:rsid w:val="00F01539"/>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2B39"/>
    <w:rsid w:val="00F12E0C"/>
    <w:rsid w:val="00F132AC"/>
    <w:rsid w:val="00F13492"/>
    <w:rsid w:val="00F13EB8"/>
    <w:rsid w:val="00F14692"/>
    <w:rsid w:val="00F14BF8"/>
    <w:rsid w:val="00F14D5E"/>
    <w:rsid w:val="00F151DD"/>
    <w:rsid w:val="00F1523D"/>
    <w:rsid w:val="00F1532D"/>
    <w:rsid w:val="00F15D8F"/>
    <w:rsid w:val="00F16023"/>
    <w:rsid w:val="00F17667"/>
    <w:rsid w:val="00F17A7C"/>
    <w:rsid w:val="00F205C9"/>
    <w:rsid w:val="00F20D6D"/>
    <w:rsid w:val="00F21225"/>
    <w:rsid w:val="00F21B46"/>
    <w:rsid w:val="00F21C44"/>
    <w:rsid w:val="00F21CCE"/>
    <w:rsid w:val="00F229A1"/>
    <w:rsid w:val="00F23209"/>
    <w:rsid w:val="00F23354"/>
    <w:rsid w:val="00F2352D"/>
    <w:rsid w:val="00F23793"/>
    <w:rsid w:val="00F23A0C"/>
    <w:rsid w:val="00F23A5C"/>
    <w:rsid w:val="00F24486"/>
    <w:rsid w:val="00F247CD"/>
    <w:rsid w:val="00F24EBF"/>
    <w:rsid w:val="00F26360"/>
    <w:rsid w:val="00F263B2"/>
    <w:rsid w:val="00F27D92"/>
    <w:rsid w:val="00F3101B"/>
    <w:rsid w:val="00F31D85"/>
    <w:rsid w:val="00F32924"/>
    <w:rsid w:val="00F32971"/>
    <w:rsid w:val="00F329A2"/>
    <w:rsid w:val="00F32A49"/>
    <w:rsid w:val="00F32FD2"/>
    <w:rsid w:val="00F339D5"/>
    <w:rsid w:val="00F33E9C"/>
    <w:rsid w:val="00F34143"/>
    <w:rsid w:val="00F34342"/>
    <w:rsid w:val="00F34791"/>
    <w:rsid w:val="00F34C8B"/>
    <w:rsid w:val="00F34D9A"/>
    <w:rsid w:val="00F35406"/>
    <w:rsid w:val="00F35718"/>
    <w:rsid w:val="00F35838"/>
    <w:rsid w:val="00F36D05"/>
    <w:rsid w:val="00F37161"/>
    <w:rsid w:val="00F373A5"/>
    <w:rsid w:val="00F400F6"/>
    <w:rsid w:val="00F401FC"/>
    <w:rsid w:val="00F40BDE"/>
    <w:rsid w:val="00F416DC"/>
    <w:rsid w:val="00F420A3"/>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1E5"/>
    <w:rsid w:val="00F7160A"/>
    <w:rsid w:val="00F719A7"/>
    <w:rsid w:val="00F719D8"/>
    <w:rsid w:val="00F721BC"/>
    <w:rsid w:val="00F724C9"/>
    <w:rsid w:val="00F72771"/>
    <w:rsid w:val="00F73A4E"/>
    <w:rsid w:val="00F73AA8"/>
    <w:rsid w:val="00F73EBC"/>
    <w:rsid w:val="00F741FA"/>
    <w:rsid w:val="00F75196"/>
    <w:rsid w:val="00F75590"/>
    <w:rsid w:val="00F7601F"/>
    <w:rsid w:val="00F7615F"/>
    <w:rsid w:val="00F7617A"/>
    <w:rsid w:val="00F7643C"/>
    <w:rsid w:val="00F7675C"/>
    <w:rsid w:val="00F8005A"/>
    <w:rsid w:val="00F800A8"/>
    <w:rsid w:val="00F8024F"/>
    <w:rsid w:val="00F8060C"/>
    <w:rsid w:val="00F80D09"/>
    <w:rsid w:val="00F81ECD"/>
    <w:rsid w:val="00F81F88"/>
    <w:rsid w:val="00F82488"/>
    <w:rsid w:val="00F8252D"/>
    <w:rsid w:val="00F838AC"/>
    <w:rsid w:val="00F84652"/>
    <w:rsid w:val="00F84BF0"/>
    <w:rsid w:val="00F84F2C"/>
    <w:rsid w:val="00F85D6A"/>
    <w:rsid w:val="00F85F89"/>
    <w:rsid w:val="00F860A3"/>
    <w:rsid w:val="00F86135"/>
    <w:rsid w:val="00F879F0"/>
    <w:rsid w:val="00F90050"/>
    <w:rsid w:val="00F914B2"/>
    <w:rsid w:val="00F92050"/>
    <w:rsid w:val="00F92690"/>
    <w:rsid w:val="00F932B9"/>
    <w:rsid w:val="00F93677"/>
    <w:rsid w:val="00F93AC5"/>
    <w:rsid w:val="00F94746"/>
    <w:rsid w:val="00F9628C"/>
    <w:rsid w:val="00F970C0"/>
    <w:rsid w:val="00F979DB"/>
    <w:rsid w:val="00FA11A0"/>
    <w:rsid w:val="00FA1A9B"/>
    <w:rsid w:val="00FA1EBA"/>
    <w:rsid w:val="00FA1F63"/>
    <w:rsid w:val="00FA1FAE"/>
    <w:rsid w:val="00FA283F"/>
    <w:rsid w:val="00FA360C"/>
    <w:rsid w:val="00FA5769"/>
    <w:rsid w:val="00FA5945"/>
    <w:rsid w:val="00FA5C5E"/>
    <w:rsid w:val="00FA5FD7"/>
    <w:rsid w:val="00FA6513"/>
    <w:rsid w:val="00FA7394"/>
    <w:rsid w:val="00FA7A47"/>
    <w:rsid w:val="00FB0A15"/>
    <w:rsid w:val="00FB0A8D"/>
    <w:rsid w:val="00FB0AAB"/>
    <w:rsid w:val="00FB173B"/>
    <w:rsid w:val="00FB3A7E"/>
    <w:rsid w:val="00FB4A5D"/>
    <w:rsid w:val="00FB4DAD"/>
    <w:rsid w:val="00FB5E7D"/>
    <w:rsid w:val="00FB773F"/>
    <w:rsid w:val="00FC007D"/>
    <w:rsid w:val="00FC0D67"/>
    <w:rsid w:val="00FC247A"/>
    <w:rsid w:val="00FC290F"/>
    <w:rsid w:val="00FC29F5"/>
    <w:rsid w:val="00FC321A"/>
    <w:rsid w:val="00FC34BD"/>
    <w:rsid w:val="00FC3B19"/>
    <w:rsid w:val="00FC3CF9"/>
    <w:rsid w:val="00FC40C8"/>
    <w:rsid w:val="00FC4772"/>
    <w:rsid w:val="00FC55D1"/>
    <w:rsid w:val="00FC61AF"/>
    <w:rsid w:val="00FC6857"/>
    <w:rsid w:val="00FC6A87"/>
    <w:rsid w:val="00FC70BE"/>
    <w:rsid w:val="00FD0BF6"/>
    <w:rsid w:val="00FD0E36"/>
    <w:rsid w:val="00FD18D4"/>
    <w:rsid w:val="00FD3001"/>
    <w:rsid w:val="00FD32C4"/>
    <w:rsid w:val="00FD340C"/>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0A0"/>
    <w:rsid w:val="00FE4FE1"/>
    <w:rsid w:val="00FE4FF0"/>
    <w:rsid w:val="00FE5E2A"/>
    <w:rsid w:val="00FE5F7C"/>
    <w:rsid w:val="00FE61E9"/>
    <w:rsid w:val="00FE62D7"/>
    <w:rsid w:val="00FE6E35"/>
    <w:rsid w:val="00FE727C"/>
    <w:rsid w:val="00FE73B9"/>
    <w:rsid w:val="00FE77CD"/>
    <w:rsid w:val="00FF0205"/>
    <w:rsid w:val="00FF08B6"/>
    <w:rsid w:val="00FF0C77"/>
    <w:rsid w:val="00FF1D1F"/>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37A"/>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4"/>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5"/>
      </w:numPr>
      <w:spacing w:before="60" w:after="0" w:line="240" w:lineRule="auto"/>
      <w:jc w:val="left"/>
    </w:pPr>
    <w:rPr>
      <w:rFonts w:ascii="Arial" w:eastAsia="MS Mincho" w:hAnsi="Arial" w:cs="Times New Roman"/>
      <w:b/>
      <w:sz w:val="20"/>
      <w:szCs w:val="24"/>
      <w:lang w:val="en-GB" w:eastAsia="en-GB"/>
    </w:rPr>
  </w:style>
  <w:style w:type="paragraph" w:customStyle="1" w:styleId="3GPPHeader">
    <w:name w:val="3GPP_Header"/>
    <w:basedOn w:val="Normal"/>
    <w:rsid w:val="00CB36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GB" w:eastAsia="zh-CN"/>
    </w:rPr>
  </w:style>
  <w:style w:type="character" w:customStyle="1" w:styleId="normaltextrun">
    <w:name w:val="normaltextrun"/>
    <w:basedOn w:val="DefaultParagraphFont"/>
    <w:rsid w:val="00564BC4"/>
  </w:style>
  <w:style w:type="paragraph" w:styleId="NoSpacing">
    <w:name w:val="No Spacing"/>
    <w:uiPriority w:val="1"/>
    <w:qFormat/>
    <w:rsid w:val="0036747D"/>
    <w:pPr>
      <w:spacing w:after="0" w:line="240" w:lineRule="auto"/>
      <w:jc w:val="both"/>
    </w:pPr>
    <w:rPr>
      <w:rFonts w:ascii="Times New Roman" w:hAnsi="Times New Roman"/>
    </w:rPr>
  </w:style>
  <w:style w:type="character" w:styleId="UnresolvedMention">
    <w:name w:val="Unresolved Mention"/>
    <w:basedOn w:val="DefaultParagraphFont"/>
    <w:uiPriority w:val="99"/>
    <w:semiHidden/>
    <w:unhideWhenUsed/>
    <w:rsid w:val="003647BC"/>
    <w:rPr>
      <w:color w:val="605E5C"/>
      <w:shd w:val="clear" w:color="auto" w:fill="E1DFDD"/>
    </w:rPr>
  </w:style>
  <w:style w:type="paragraph" w:customStyle="1" w:styleId="Proposal">
    <w:name w:val="Proposal"/>
    <w:basedOn w:val="BodyText"/>
    <w:link w:val="ProposalChar"/>
    <w:qFormat/>
    <w:rsid w:val="00E06B0C"/>
    <w:pPr>
      <w:numPr>
        <w:numId w:val="18"/>
      </w:numPr>
      <w:tabs>
        <w:tab w:val="clear" w:pos="1304"/>
        <w:tab w:val="left" w:pos="1701"/>
      </w:tabs>
      <w:spacing w:after="120" w:line="259" w:lineRule="auto"/>
      <w:ind w:left="1701" w:hanging="1701"/>
    </w:pPr>
    <w:rPr>
      <w:rFonts w:ascii="Arial" w:eastAsiaTheme="minorHAnsi" w:hAnsi="Arial" w:cstheme="minorBidi"/>
      <w:b/>
      <w:bCs/>
      <w:sz w:val="20"/>
    </w:rPr>
  </w:style>
  <w:style w:type="character" w:customStyle="1" w:styleId="ProposalChar">
    <w:name w:val="Proposal Char"/>
    <w:basedOn w:val="DefaultParagraphFont"/>
    <w:link w:val="Proposal"/>
    <w:rsid w:val="00E06B0C"/>
    <w:rPr>
      <w:rFonts w:ascii="Arial" w:eastAsiaTheme="minorHAnsi"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66267725">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01829353">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430556FC-27D0-4CC8-A3A3-881058EB1B11}"/>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4398</TotalTime>
  <Pages>4</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Paul Marinier</cp:lastModifiedBy>
  <cp:revision>101</cp:revision>
  <dcterms:created xsi:type="dcterms:W3CDTF">2023-08-31T20:41:00Z</dcterms:created>
  <dcterms:modified xsi:type="dcterms:W3CDTF">2023-12-01T20:34:00Z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